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55CC" w14:textId="4871D5E8" w:rsidR="002E1D10" w:rsidRPr="002E1D10" w:rsidRDefault="002E1D10" w:rsidP="002E1D10">
      <w:pPr>
        <w:spacing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000000"/>
          <w:lang w:eastAsia="en-CA"/>
        </w:rPr>
        <w:t xml:space="preserve">October is a busy month to raise </w:t>
      </w:r>
      <w:r w:rsidRPr="002E1D10">
        <w:rPr>
          <w:rFonts w:ascii="Arial Nova Light" w:eastAsia="Times New Roman" w:hAnsi="Arial Nova Light" w:cs="Arial"/>
          <w:b/>
          <w:bCs/>
          <w:color w:val="000000"/>
          <w:lang w:eastAsia="en-CA"/>
        </w:rPr>
        <w:t xml:space="preserve">Mental Health Awareness in </w:t>
      </w:r>
      <w:r w:rsidR="006650B5" w:rsidRPr="002E1D10">
        <w:rPr>
          <w:rFonts w:ascii="Arial Nova Light" w:eastAsia="Times New Roman" w:hAnsi="Arial Nova Light" w:cs="Arial"/>
          <w:b/>
          <w:bCs/>
          <w:color w:val="000000"/>
          <w:lang w:eastAsia="en-CA"/>
        </w:rPr>
        <w:t>Canada,</w:t>
      </w:r>
      <w:r w:rsidRPr="002E1D10">
        <w:rPr>
          <w:rFonts w:ascii="Arial Nova Light" w:eastAsia="Times New Roman" w:hAnsi="Arial Nova Light" w:cs="Arial"/>
          <w:color w:val="000000"/>
          <w:lang w:eastAsia="en-CA"/>
        </w:rPr>
        <w:t xml:space="preserve"> so we consolidated a list of</w:t>
      </w:r>
      <w:r w:rsidRPr="002E1D10">
        <w:rPr>
          <w:rFonts w:ascii="Arial Nova Light" w:eastAsia="Times New Roman" w:hAnsi="Arial Nova Light" w:cs="Arial"/>
          <w:b/>
          <w:bCs/>
          <w:color w:val="000000"/>
          <w:lang w:eastAsia="en-CA"/>
        </w:rPr>
        <w:t xml:space="preserve"> FREE or low-cost resources</w:t>
      </w:r>
      <w:r w:rsidRPr="002E1D10">
        <w:rPr>
          <w:rFonts w:ascii="Arial Nova Light" w:eastAsia="Times New Roman" w:hAnsi="Arial Nova Light" w:cs="Arial"/>
          <w:color w:val="000000"/>
          <w:lang w:eastAsia="en-CA"/>
        </w:rPr>
        <w:t xml:space="preserve"> for employers and their employees.</w:t>
      </w:r>
    </w:p>
    <w:p w14:paraId="020B762A"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p>
    <w:p w14:paraId="0CC0D0E6"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000000"/>
          <w:lang w:eastAsia="en-CA"/>
        </w:rPr>
        <w:t>October is</w:t>
      </w:r>
      <w:r w:rsidRPr="002E1D10">
        <w:rPr>
          <w:rFonts w:ascii="Arial Nova Light" w:eastAsia="Times New Roman" w:hAnsi="Arial Nova Light" w:cs="Arial"/>
          <w:color w:val="1155CC"/>
          <w:lang w:eastAsia="en-CA"/>
        </w:rPr>
        <w:t xml:space="preserve"> </w:t>
      </w:r>
      <w:hyperlink r:id="rId8" w:history="1">
        <w:r w:rsidRPr="002E1D10">
          <w:rPr>
            <w:rFonts w:ascii="Arial Nova Light" w:eastAsia="Times New Roman" w:hAnsi="Arial Nova Light" w:cs="Arial"/>
            <w:color w:val="56BFD8"/>
            <w:u w:val="single"/>
            <w:lang w:eastAsia="en-CA"/>
          </w:rPr>
          <w:t>Canada’s Healthy Workplace Month</w:t>
        </w:r>
      </w:hyperlink>
      <w:r w:rsidRPr="002E1D10">
        <w:rPr>
          <w:rFonts w:ascii="Arial Nova Light" w:eastAsia="Times New Roman" w:hAnsi="Arial Nova Light" w:cs="Arial"/>
          <w:color w:val="000000"/>
          <w:lang w:eastAsia="en-CA"/>
        </w:rPr>
        <w:t xml:space="preserve">, a time when employers and employees are encouraged to take the Healthy Workplace Challenge. </w:t>
      </w:r>
      <w:hyperlink r:id="rId9" w:history="1">
        <w:r w:rsidRPr="002E1D10">
          <w:rPr>
            <w:rFonts w:ascii="Arial Nova Light" w:eastAsia="Times New Roman" w:hAnsi="Arial Nova Light" w:cs="Arial"/>
            <w:color w:val="56BFD8"/>
            <w:u w:val="single"/>
            <w:lang w:eastAsia="en-CA"/>
          </w:rPr>
          <w:t>Take the Healthy Workplace Challenge</w:t>
        </w:r>
      </w:hyperlink>
      <w:r w:rsidRPr="002E1D10">
        <w:rPr>
          <w:rFonts w:ascii="Arial Nova Light" w:eastAsia="Times New Roman" w:hAnsi="Arial Nova Light" w:cs="Arial"/>
          <w:color w:val="000000"/>
          <w:lang w:eastAsia="en-CA"/>
        </w:rPr>
        <w:t>.</w:t>
      </w:r>
    </w:p>
    <w:p w14:paraId="5C1ABE67"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p>
    <w:p w14:paraId="090764C1" w14:textId="25074C0B" w:rsidR="002E1D10" w:rsidRPr="002E1D10" w:rsidRDefault="002E1D10" w:rsidP="002E1D10">
      <w:pPr>
        <w:spacing w:after="0" w:line="240" w:lineRule="auto"/>
        <w:rPr>
          <w:rFonts w:ascii="Arial Nova Light" w:eastAsia="Times New Roman" w:hAnsi="Arial Nova Light" w:cs="Times New Roman"/>
          <w:sz w:val="24"/>
          <w:szCs w:val="24"/>
          <w:lang w:eastAsia="en-CA"/>
        </w:rPr>
      </w:pPr>
      <w:hyperlink r:id="rId10" w:history="1">
        <w:r w:rsidRPr="002E1D10">
          <w:rPr>
            <w:rFonts w:ascii="Arial Nova Light" w:eastAsia="Times New Roman" w:hAnsi="Arial Nova Light" w:cs="Arial"/>
            <w:color w:val="56BFD8"/>
            <w:u w:val="single"/>
            <w:lang w:eastAsia="en-CA"/>
          </w:rPr>
          <w:t>Mental Illness Awareness Week</w:t>
        </w:r>
      </w:hyperlink>
      <w:r w:rsidRPr="002E1D10">
        <w:rPr>
          <w:rFonts w:ascii="Arial Nova Light" w:eastAsia="Times New Roman" w:hAnsi="Arial Nova Light" w:cs="Arial"/>
          <w:color w:val="000000"/>
          <w:lang w:eastAsia="en-CA"/>
        </w:rPr>
        <w:t xml:space="preserve"> is October 2-8, 2022: an annual national public education campaign designed to help open the eyes of Canadians to the reality of mental illness. The week was established by the Canadian Psychiatric Association and is now coordinated by the Canadian Alliance on Mental Illness and Mental Health (CAMIMH) in cooperation with all its member organizations and many other supporters across Canada.</w:t>
      </w:r>
    </w:p>
    <w:p w14:paraId="7BB10784"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p>
    <w:p w14:paraId="517A5720"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hyperlink r:id="rId11" w:history="1">
        <w:r w:rsidRPr="002E1D10">
          <w:rPr>
            <w:rFonts w:ascii="Arial Nova Light" w:eastAsia="Times New Roman" w:hAnsi="Arial Nova Light" w:cs="Arial"/>
            <w:color w:val="56BFD8"/>
            <w:u w:val="single"/>
            <w:lang w:eastAsia="en-CA"/>
          </w:rPr>
          <w:t>World Mental Health Day 2022</w:t>
        </w:r>
      </w:hyperlink>
      <w:r w:rsidRPr="002E1D10">
        <w:rPr>
          <w:rFonts w:ascii="Arial Nova Light" w:eastAsia="Times New Roman" w:hAnsi="Arial Nova Light" w:cs="Arial"/>
          <w:color w:val="000000"/>
          <w:lang w:eastAsia="en-CA"/>
        </w:rPr>
        <w:t xml:space="preserve"> is October 10, </w:t>
      </w:r>
      <w:proofErr w:type="gramStart"/>
      <w:r w:rsidRPr="002E1D10">
        <w:rPr>
          <w:rFonts w:ascii="Arial Nova Light" w:eastAsia="Times New Roman" w:hAnsi="Arial Nova Light" w:cs="Arial"/>
          <w:color w:val="000000"/>
          <w:lang w:eastAsia="en-CA"/>
        </w:rPr>
        <w:t>2022</w:t>
      </w:r>
      <w:proofErr w:type="gramEnd"/>
      <w:r w:rsidRPr="002E1D10">
        <w:rPr>
          <w:rFonts w:ascii="Arial Nova Light" w:eastAsia="Times New Roman" w:hAnsi="Arial Nova Light" w:cs="Arial"/>
          <w:color w:val="000000"/>
          <w:lang w:eastAsia="en-CA"/>
        </w:rPr>
        <w:t xml:space="preserve"> to raise awareness and make mental health and well-being for all a global priority. #WorldMentalHealthDay</w:t>
      </w:r>
    </w:p>
    <w:p w14:paraId="5D6D5059"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p>
    <w:p w14:paraId="45B04B7C"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b/>
          <w:bCs/>
          <w:color w:val="56BFD8"/>
          <w:sz w:val="28"/>
          <w:szCs w:val="28"/>
          <w:lang w:eastAsia="en-CA"/>
        </w:rPr>
        <w:t>The Business Impact of Mental Health</w:t>
      </w:r>
    </w:p>
    <w:p w14:paraId="174CB621" w14:textId="68DDEC3C" w:rsidR="002E1D10" w:rsidRPr="002E1D10" w:rsidRDefault="002E1D10" w:rsidP="002E1D10">
      <w:pPr>
        <w:spacing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Times New Roman"/>
          <w:noProof/>
          <w:sz w:val="24"/>
          <w:szCs w:val="24"/>
          <w:bdr w:val="none" w:sz="0" w:space="0" w:color="auto" w:frame="1"/>
          <w:lang w:eastAsia="en-CA"/>
        </w:rPr>
        <w:drawing>
          <wp:anchor distT="0" distB="0" distL="114300" distR="114300" simplePos="0" relativeHeight="251658240" behindDoc="1" locked="0" layoutInCell="1" allowOverlap="1" wp14:anchorId="7AF34CCF" wp14:editId="1AAC8E5B">
            <wp:simplePos x="688340" y="3907790"/>
            <wp:positionH relativeFrom="margin">
              <wp:align>right</wp:align>
            </wp:positionH>
            <wp:positionV relativeFrom="margin">
              <wp:align>center</wp:align>
            </wp:positionV>
            <wp:extent cx="2238375" cy="2076450"/>
            <wp:effectExtent l="0" t="0" r="9525" b="0"/>
            <wp:wrapSquare wrapText="bothSides"/>
            <wp:docPr id="10" name="Picture 10"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2076450"/>
                    </a:xfrm>
                    <a:prstGeom prst="rect">
                      <a:avLst/>
                    </a:prstGeom>
                    <a:noFill/>
                    <a:ln>
                      <a:noFill/>
                    </a:ln>
                  </pic:spPr>
                </pic:pic>
              </a:graphicData>
            </a:graphic>
          </wp:anchor>
        </w:drawing>
      </w:r>
    </w:p>
    <w:p w14:paraId="74F3E0E8"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000000"/>
          <w:lang w:eastAsia="en-CA"/>
        </w:rPr>
        <w:t>Mental illness and substance use disorders impact your business and show up as employee absences and disability claims, disengagement, negative attitudes and contribute to increasing benefits costs directly hitting the pocketbook. </w:t>
      </w:r>
    </w:p>
    <w:p w14:paraId="4B082B14"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p>
    <w:p w14:paraId="13696F6A"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000000"/>
          <w:lang w:eastAsia="en-CA"/>
        </w:rPr>
        <w:t xml:space="preserve">According to the </w:t>
      </w:r>
      <w:hyperlink r:id="rId13" w:history="1">
        <w:r w:rsidRPr="002E1D10">
          <w:rPr>
            <w:rFonts w:ascii="Arial Nova Light" w:eastAsia="Times New Roman" w:hAnsi="Arial Nova Light" w:cs="Arial"/>
            <w:color w:val="56BFD8"/>
            <w:u w:val="single"/>
            <w:lang w:eastAsia="en-CA"/>
          </w:rPr>
          <w:t>Centre for Addiction and Mental Health (CAMH)</w:t>
        </w:r>
      </w:hyperlink>
      <w:r w:rsidRPr="002E1D10">
        <w:rPr>
          <w:rFonts w:ascii="Arial Nova Light" w:eastAsia="Times New Roman" w:hAnsi="Arial Nova Light" w:cs="Arial"/>
          <w:color w:val="000000"/>
          <w:lang w:eastAsia="en-CA"/>
        </w:rPr>
        <w:t xml:space="preserve"> in any given year, 1 in 5 Canadians experiences a mental illness. In fact, young people aged 15 to 24 are more likely to experience mental illness and/or substance use disorders than any other age group. As our workforce ages and more young people fill these roles, you may see an increase in employee issues and visits to your management and Human Resources team. Knowing how to respond empathetically and knowledgeably can make a big difference to your employee’s lives. </w:t>
      </w:r>
      <w:r w:rsidRPr="002E1D10">
        <w:rPr>
          <w:rFonts w:ascii="Arial Nova Light" w:eastAsia="Times New Roman" w:hAnsi="Arial Nova Light" w:cs="Arial"/>
          <w:color w:val="333333"/>
          <w:lang w:eastAsia="en-CA"/>
        </w:rPr>
        <w:t> </w:t>
      </w:r>
    </w:p>
    <w:p w14:paraId="4EE4047B"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p>
    <w:p w14:paraId="1C8CCDC2"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333333"/>
          <w:lang w:eastAsia="en-CA"/>
        </w:rPr>
        <w:t xml:space="preserve">According to CLHIA, </w:t>
      </w:r>
      <w:hyperlink r:id="rId14" w:history="1">
        <w:r w:rsidRPr="002E1D10">
          <w:rPr>
            <w:rFonts w:ascii="Arial Nova Light" w:eastAsia="Times New Roman" w:hAnsi="Arial Nova Light" w:cs="Arial"/>
            <w:color w:val="56BFD8"/>
            <w:u w:val="single"/>
            <w:lang w:eastAsia="en-CA"/>
          </w:rPr>
          <w:t>claims paid out to support mental health are up 75% since 2019</w:t>
        </w:r>
      </w:hyperlink>
      <w:r w:rsidRPr="002E1D10">
        <w:rPr>
          <w:rFonts w:ascii="Arial Nova Light" w:eastAsia="Times New Roman" w:hAnsi="Arial Nova Light" w:cs="Arial"/>
          <w:color w:val="333333"/>
          <w:lang w:eastAsia="en-CA"/>
        </w:rPr>
        <w:t>. It’s a stat employers shouldn’t ignore. </w:t>
      </w:r>
    </w:p>
    <w:p w14:paraId="60BE549B"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p>
    <w:p w14:paraId="00C0A2F1"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b/>
          <w:bCs/>
          <w:color w:val="56BFD8"/>
          <w:sz w:val="28"/>
          <w:szCs w:val="28"/>
          <w:lang w:eastAsia="en-CA"/>
        </w:rPr>
        <w:t>Canadian Resources for Your Mental Health Toolkit</w:t>
      </w:r>
    </w:p>
    <w:p w14:paraId="7937A8DA"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000000"/>
          <w:lang w:eastAsia="en-CA"/>
        </w:rPr>
        <w:t>As an employer, it’s a good idea to provide mental health resources that employees can refer to if/when they need to. It’s best to be proactive and communicate with your staff before a crisis. </w:t>
      </w:r>
    </w:p>
    <w:p w14:paraId="6755A0F7"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p>
    <w:p w14:paraId="5B0D0D27"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b/>
          <w:bCs/>
          <w:color w:val="000000"/>
          <w:sz w:val="26"/>
          <w:szCs w:val="26"/>
          <w:lang w:eastAsia="en-CA"/>
        </w:rPr>
        <w:t>Employee &amp; Family Assistance Programs</w:t>
      </w:r>
    </w:p>
    <w:p w14:paraId="1EBE80D0" w14:textId="0A8C4B5A" w:rsidR="002E1D10" w:rsidRPr="002E1D10" w:rsidRDefault="002E1D10" w:rsidP="002E1D10">
      <w:pPr>
        <w:spacing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000000"/>
          <w:lang w:eastAsia="en-CA"/>
        </w:rPr>
        <w:t xml:space="preserve">An Employee &amp; Family Assistance Program (EFAP) can be an excellent and affordable way for employers to support employees, and their families, at </w:t>
      </w:r>
      <w:r w:rsidRPr="002E1D10">
        <w:rPr>
          <w:rFonts w:ascii="Arial Nova Light" w:eastAsia="Times New Roman" w:hAnsi="Arial Nova Light" w:cs="Arial"/>
          <w:b/>
          <w:bCs/>
          <w:color w:val="000000"/>
          <w:lang w:eastAsia="en-CA"/>
        </w:rPr>
        <w:t>no additional cost to them</w:t>
      </w:r>
      <w:r w:rsidRPr="002E1D10">
        <w:rPr>
          <w:rFonts w:ascii="Arial Nova Light" w:eastAsia="Times New Roman" w:hAnsi="Arial Nova Light" w:cs="Arial"/>
          <w:color w:val="000000"/>
          <w:lang w:eastAsia="en-CA"/>
        </w:rPr>
        <w:t xml:space="preserve">. We partner with </w:t>
      </w:r>
      <w:hyperlink r:id="rId15" w:history="1">
        <w:proofErr w:type="spellStart"/>
        <w:r w:rsidRPr="002E1D10">
          <w:rPr>
            <w:rFonts w:ascii="Arial Nova Light" w:eastAsia="Times New Roman" w:hAnsi="Arial Nova Light" w:cs="Arial"/>
            <w:color w:val="56BFD8"/>
            <w:u w:val="single"/>
            <w:lang w:eastAsia="en-CA"/>
          </w:rPr>
          <w:t>HumanaCare</w:t>
        </w:r>
        <w:proofErr w:type="spellEnd"/>
        <w:r w:rsidRPr="002E1D10">
          <w:rPr>
            <w:rFonts w:ascii="Arial Nova Light" w:eastAsia="Times New Roman" w:hAnsi="Arial Nova Light" w:cs="Arial"/>
            <w:color w:val="56BFD8"/>
            <w:u w:val="single"/>
            <w:lang w:eastAsia="en-CA"/>
          </w:rPr>
          <w:t xml:space="preserve"> EFAP</w:t>
        </w:r>
      </w:hyperlink>
      <w:r w:rsidRPr="002E1D10">
        <w:rPr>
          <w:rFonts w:ascii="Arial Nova Light" w:eastAsia="Times New Roman" w:hAnsi="Arial Nova Light" w:cs="Arial"/>
          <w:color w:val="56BFD8"/>
          <w:lang w:eastAsia="en-CA"/>
        </w:rPr>
        <w:t xml:space="preserve"> </w:t>
      </w:r>
      <w:r w:rsidRPr="002E1D10">
        <w:rPr>
          <w:rFonts w:ascii="Arial Nova Light" w:eastAsia="Times New Roman" w:hAnsi="Arial Nova Light" w:cs="Arial"/>
          <w:color w:val="000000"/>
          <w:lang w:eastAsia="en-CA"/>
        </w:rPr>
        <w:t xml:space="preserve">which provides counseling services, </w:t>
      </w:r>
      <w:proofErr w:type="gramStart"/>
      <w:r w:rsidRPr="002E1D10">
        <w:rPr>
          <w:rFonts w:ascii="Arial Nova Light" w:eastAsia="Times New Roman" w:hAnsi="Arial Nova Light" w:cs="Arial"/>
          <w:color w:val="000000"/>
          <w:lang w:eastAsia="en-CA"/>
        </w:rPr>
        <w:t>lifestyle</w:t>
      </w:r>
      <w:proofErr w:type="gramEnd"/>
      <w:r w:rsidRPr="002E1D10">
        <w:rPr>
          <w:rFonts w:ascii="Arial Nova Light" w:eastAsia="Times New Roman" w:hAnsi="Arial Nova Light" w:cs="Arial"/>
          <w:color w:val="000000"/>
          <w:lang w:eastAsia="en-CA"/>
        </w:rPr>
        <w:t xml:space="preserve"> and wellness support services, and second opinion services. </w:t>
      </w:r>
      <w:r w:rsidR="006650B5">
        <w:rPr>
          <w:rFonts w:ascii="Arial Nova Light" w:eastAsia="Times New Roman" w:hAnsi="Arial Nova Light" w:cs="Arial"/>
          <w:color w:val="000000"/>
          <w:lang w:eastAsia="en-CA"/>
        </w:rPr>
        <w:t>T</w:t>
      </w:r>
      <w:r w:rsidRPr="002E1D10">
        <w:rPr>
          <w:rFonts w:ascii="Arial Nova Light" w:eastAsia="Times New Roman" w:hAnsi="Arial Nova Light" w:cs="Arial"/>
          <w:color w:val="000000"/>
          <w:lang w:eastAsia="en-CA"/>
        </w:rPr>
        <w:t>here are many Canadian EFAP providers so be sure to speak with your Advisor to learn more. </w:t>
      </w:r>
    </w:p>
    <w:p w14:paraId="0D6077C5"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p>
    <w:p w14:paraId="48DF69A0"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b/>
          <w:bCs/>
          <w:color w:val="000000"/>
          <w:lang w:eastAsia="en-CA"/>
        </w:rPr>
        <w:t>The following resources are FREE or low-cost options to consider as part of your Toolkit.</w:t>
      </w:r>
    </w:p>
    <w:p w14:paraId="3DE40DA5" w14:textId="192C3BCE" w:rsidR="002E1D10" w:rsidRPr="002E1D10" w:rsidRDefault="002E1D10" w:rsidP="006650B5">
      <w:pPr>
        <w:spacing w:before="360"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noProof/>
          <w:color w:val="1155CC"/>
          <w:bdr w:val="none" w:sz="0" w:space="0" w:color="auto" w:frame="1"/>
          <w:lang w:eastAsia="en-CA"/>
        </w:rPr>
        <w:lastRenderedPageBreak/>
        <w:drawing>
          <wp:inline distT="0" distB="0" distL="0" distR="0" wp14:anchorId="62D691AA" wp14:editId="782AB344">
            <wp:extent cx="1733550" cy="409575"/>
            <wp:effectExtent l="0" t="0" r="0" b="9525"/>
            <wp:docPr id="9" name="Picture 9" descr="CCOH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OH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0" cy="409575"/>
                    </a:xfrm>
                    <a:prstGeom prst="rect">
                      <a:avLst/>
                    </a:prstGeom>
                    <a:noFill/>
                    <a:ln>
                      <a:noFill/>
                    </a:ln>
                  </pic:spPr>
                </pic:pic>
              </a:graphicData>
            </a:graphic>
          </wp:inline>
        </w:drawing>
      </w:r>
    </w:p>
    <w:p w14:paraId="70EC49B5" w14:textId="77777777" w:rsidR="002E1D10" w:rsidRPr="002E1D10" w:rsidRDefault="002E1D10" w:rsidP="002E1D10">
      <w:pPr>
        <w:spacing w:before="160" w:line="240" w:lineRule="auto"/>
        <w:outlineLvl w:val="3"/>
        <w:rPr>
          <w:rFonts w:ascii="Arial Nova Light" w:eastAsia="Times New Roman" w:hAnsi="Arial Nova Light" w:cs="Times New Roman"/>
          <w:b/>
          <w:bCs/>
          <w:sz w:val="24"/>
          <w:szCs w:val="24"/>
          <w:lang w:eastAsia="en-CA"/>
        </w:rPr>
      </w:pPr>
      <w:hyperlink r:id="rId18" w:history="1">
        <w:r w:rsidRPr="002E1D10">
          <w:rPr>
            <w:rFonts w:ascii="Arial Nova Light" w:eastAsia="Times New Roman" w:hAnsi="Arial Nova Light" w:cs="Arial"/>
            <w:color w:val="56BFD8"/>
            <w:lang w:eastAsia="en-CA"/>
          </w:rPr>
          <w:t>Canadian Centre for Occupational Health and Safety (CCOHS)</w:t>
        </w:r>
      </w:hyperlink>
    </w:p>
    <w:p w14:paraId="33D48BA2" w14:textId="6F5C156E"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 xml:space="preserve">CCOHS was established in 1978 by the </w:t>
      </w:r>
      <w:hyperlink r:id="rId19" w:history="1">
        <w:r w:rsidRPr="002E1D10">
          <w:rPr>
            <w:rFonts w:ascii="Arial Nova Light" w:eastAsia="Times New Roman" w:hAnsi="Arial Nova Light" w:cs="Arial"/>
            <w:color w:val="56BFD8"/>
            <w:u w:val="single"/>
            <w:lang w:eastAsia="en-CA"/>
          </w:rPr>
          <w:t>Canadian Centre for Occupational Health and Safety Act</w:t>
        </w:r>
      </w:hyperlink>
      <w:r w:rsidRPr="002E1D10">
        <w:rPr>
          <w:rFonts w:ascii="Arial Nova Light" w:eastAsia="Times New Roman" w:hAnsi="Arial Nova Light" w:cs="Arial"/>
          <w:color w:val="414042"/>
          <w:lang w:eastAsia="en-CA"/>
        </w:rPr>
        <w:t xml:space="preserve">, which was passed by unanimous vote in the Canadian Parliament. CCOHS promotes the total well-being – physical, </w:t>
      </w:r>
      <w:r w:rsidR="00986AC7" w:rsidRPr="002E1D10">
        <w:rPr>
          <w:rFonts w:ascii="Arial Nova Light" w:eastAsia="Times New Roman" w:hAnsi="Arial Nova Light" w:cs="Arial"/>
          <w:color w:val="414042"/>
          <w:lang w:eastAsia="en-CA"/>
        </w:rPr>
        <w:t>psychosocial,</w:t>
      </w:r>
      <w:r w:rsidRPr="002E1D10">
        <w:rPr>
          <w:rFonts w:ascii="Arial Nova Light" w:eastAsia="Times New Roman" w:hAnsi="Arial Nova Light" w:cs="Arial"/>
          <w:color w:val="414042"/>
          <w:lang w:eastAsia="en-CA"/>
        </w:rPr>
        <w:t xml:space="preserve"> and mental health – of working Canadians by providing information, training, education, management systems and solutions that support health, </w:t>
      </w:r>
      <w:proofErr w:type="gramStart"/>
      <w:r w:rsidRPr="002E1D10">
        <w:rPr>
          <w:rFonts w:ascii="Arial Nova Light" w:eastAsia="Times New Roman" w:hAnsi="Arial Nova Light" w:cs="Arial"/>
          <w:color w:val="414042"/>
          <w:lang w:eastAsia="en-CA"/>
        </w:rPr>
        <w:t>safety</w:t>
      </w:r>
      <w:proofErr w:type="gramEnd"/>
      <w:r w:rsidRPr="002E1D10">
        <w:rPr>
          <w:rFonts w:ascii="Arial Nova Light" w:eastAsia="Times New Roman" w:hAnsi="Arial Nova Light" w:cs="Arial"/>
          <w:color w:val="414042"/>
          <w:lang w:eastAsia="en-CA"/>
        </w:rPr>
        <w:t xml:space="preserve"> and wellness programs.</w:t>
      </w:r>
    </w:p>
    <w:p w14:paraId="7BFD8876" w14:textId="614C7229"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 xml:space="preserve">Check out their </w:t>
      </w:r>
      <w:hyperlink r:id="rId20" w:history="1">
        <w:r w:rsidRPr="002E1D10">
          <w:rPr>
            <w:rFonts w:ascii="Arial Nova Light" w:eastAsia="Times New Roman" w:hAnsi="Arial Nova Light" w:cs="Arial"/>
            <w:color w:val="56BFD8"/>
            <w:u w:val="single"/>
            <w:lang w:eastAsia="en-CA"/>
          </w:rPr>
          <w:t>Comprehensive Workplace Health Program Guide</w:t>
        </w:r>
      </w:hyperlink>
      <w:r w:rsidRPr="002E1D10">
        <w:rPr>
          <w:rFonts w:ascii="Arial Nova Light" w:eastAsia="Times New Roman" w:hAnsi="Arial Nova Light" w:cs="Arial"/>
          <w:color w:val="414042"/>
          <w:lang w:eastAsia="en-CA"/>
        </w:rPr>
        <w:t xml:space="preserve"> (small cost applies).</w:t>
      </w:r>
    </w:p>
    <w:p w14:paraId="48690310" w14:textId="58897B07" w:rsidR="002E1D10" w:rsidRPr="002E1D10" w:rsidRDefault="002E1D10" w:rsidP="006650B5">
      <w:pPr>
        <w:spacing w:before="480"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noProof/>
          <w:color w:val="1155CC"/>
          <w:bdr w:val="none" w:sz="0" w:space="0" w:color="auto" w:frame="1"/>
          <w:lang w:eastAsia="en-CA"/>
        </w:rPr>
        <w:drawing>
          <wp:inline distT="0" distB="0" distL="0" distR="0" wp14:anchorId="5C9F1952" wp14:editId="70D939C0">
            <wp:extent cx="1905000" cy="619125"/>
            <wp:effectExtent l="0" t="0" r="0" b="9525"/>
            <wp:docPr id="8" name="Picture 8" descr="Canadian Mental Health Associat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ian Mental Health Association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14:paraId="7FA761BD" w14:textId="77777777" w:rsidR="002E1D10" w:rsidRPr="002E1D10" w:rsidRDefault="002E1D10" w:rsidP="002E1D10">
      <w:pPr>
        <w:spacing w:before="160" w:line="240" w:lineRule="auto"/>
        <w:outlineLvl w:val="3"/>
        <w:rPr>
          <w:rFonts w:ascii="Arial Nova Light" w:eastAsia="Times New Roman" w:hAnsi="Arial Nova Light" w:cs="Times New Roman"/>
          <w:b/>
          <w:bCs/>
          <w:sz w:val="24"/>
          <w:szCs w:val="24"/>
          <w:lang w:eastAsia="en-CA"/>
        </w:rPr>
      </w:pPr>
      <w:hyperlink r:id="rId22" w:history="1">
        <w:r w:rsidRPr="002E1D10">
          <w:rPr>
            <w:rFonts w:ascii="Arial Nova Light" w:eastAsia="Times New Roman" w:hAnsi="Arial Nova Light" w:cs="Arial"/>
            <w:color w:val="56BFD8"/>
            <w:lang w:eastAsia="en-CA"/>
          </w:rPr>
          <w:t>Canadian Mental Health Association</w:t>
        </w:r>
      </w:hyperlink>
    </w:p>
    <w:p w14:paraId="535D8333"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The Canadian Mental Health Association promotes the mental health of all and supports the resilience and recovery of people experiencing mental illness. </w:t>
      </w:r>
    </w:p>
    <w:p w14:paraId="457F18F7" w14:textId="26300F26"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hyperlink r:id="rId23" w:history="1">
        <w:r w:rsidRPr="002E1D10">
          <w:rPr>
            <w:rFonts w:ascii="Arial Nova Light" w:eastAsia="Times New Roman" w:hAnsi="Arial Nova Light" w:cs="Arial"/>
            <w:color w:val="56BFD8"/>
            <w:u w:val="single"/>
            <w:lang w:eastAsia="en-CA"/>
          </w:rPr>
          <w:t>May is CMHA’s Mental Health Week</w:t>
        </w:r>
      </w:hyperlink>
      <w:r w:rsidRPr="002E1D10">
        <w:rPr>
          <w:rFonts w:ascii="Arial Nova Light" w:eastAsia="Times New Roman" w:hAnsi="Arial Nova Light" w:cs="Arial"/>
          <w:color w:val="414042"/>
          <w:lang w:eastAsia="en-CA"/>
        </w:rPr>
        <w:t xml:space="preserve"> where they have a complete toolkit. #GetReal</w:t>
      </w:r>
    </w:p>
    <w:p w14:paraId="37ED829D"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 xml:space="preserve">Check out their </w:t>
      </w:r>
      <w:r w:rsidRPr="002E1D10">
        <w:rPr>
          <w:rFonts w:ascii="Arial Nova Light" w:eastAsia="Times New Roman" w:hAnsi="Arial Nova Light" w:cs="Arial"/>
          <w:b/>
          <w:bCs/>
          <w:color w:val="414042"/>
          <w:lang w:eastAsia="en-CA"/>
        </w:rPr>
        <w:t>Free</w:t>
      </w:r>
      <w:r w:rsidRPr="002E1D10">
        <w:rPr>
          <w:rFonts w:ascii="Arial Nova Light" w:eastAsia="Times New Roman" w:hAnsi="Arial Nova Light" w:cs="Arial"/>
          <w:color w:val="414042"/>
          <w:lang w:eastAsia="en-CA"/>
        </w:rPr>
        <w:t xml:space="preserve"> </w:t>
      </w:r>
      <w:hyperlink r:id="rId24" w:history="1">
        <w:r w:rsidRPr="002E1D10">
          <w:rPr>
            <w:rFonts w:ascii="Arial Nova Light" w:eastAsia="Times New Roman" w:hAnsi="Arial Nova Light" w:cs="Arial"/>
            <w:color w:val="56BFD8"/>
            <w:u w:val="single"/>
            <w:lang w:eastAsia="en-CA"/>
          </w:rPr>
          <w:t>Workplace Mental Health Resources</w:t>
        </w:r>
      </w:hyperlink>
      <w:r w:rsidRPr="002E1D10">
        <w:rPr>
          <w:rFonts w:ascii="Arial Nova Light" w:eastAsia="Times New Roman" w:hAnsi="Arial Nova Light" w:cs="Arial"/>
          <w:color w:val="414042"/>
          <w:lang w:eastAsia="en-CA"/>
        </w:rPr>
        <w:t>. </w:t>
      </w:r>
    </w:p>
    <w:p w14:paraId="2DB8946F" w14:textId="792EAF3D" w:rsidR="002E1D10" w:rsidRPr="002E1D10" w:rsidRDefault="002E1D10" w:rsidP="006650B5">
      <w:pPr>
        <w:spacing w:before="480"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noProof/>
          <w:color w:val="1155CC"/>
          <w:bdr w:val="none" w:sz="0" w:space="0" w:color="auto" w:frame="1"/>
          <w:lang w:eastAsia="en-CA"/>
        </w:rPr>
        <w:drawing>
          <wp:inline distT="0" distB="0" distL="0" distR="0" wp14:anchorId="5E9B5493" wp14:editId="79E59FC1">
            <wp:extent cx="1485900" cy="771525"/>
            <wp:effectExtent l="0" t="0" r="0" b="9525"/>
            <wp:docPr id="7" name="Picture 7" descr="Logo, company name&#10;&#10;Description automatically generat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5900" cy="771525"/>
                    </a:xfrm>
                    <a:prstGeom prst="rect">
                      <a:avLst/>
                    </a:prstGeom>
                    <a:noFill/>
                    <a:ln>
                      <a:noFill/>
                    </a:ln>
                  </pic:spPr>
                </pic:pic>
              </a:graphicData>
            </a:graphic>
          </wp:inline>
        </w:drawing>
      </w:r>
    </w:p>
    <w:p w14:paraId="1D23202C"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hyperlink r:id="rId27" w:history="1">
        <w:r w:rsidRPr="002E1D10">
          <w:rPr>
            <w:rFonts w:ascii="Arial Nova Light" w:eastAsia="Times New Roman" w:hAnsi="Arial Nova Light" w:cs="Arial"/>
            <w:color w:val="56BFD8"/>
            <w:lang w:eastAsia="en-CA"/>
          </w:rPr>
          <w:t>Centre for Addiction and Mental Health (CAMH)</w:t>
        </w:r>
      </w:hyperlink>
    </w:p>
    <w:p w14:paraId="6795F426"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p>
    <w:p w14:paraId="7EC45089" w14:textId="77777777" w:rsidR="002E1D10" w:rsidRPr="002E1D10" w:rsidRDefault="002E1D10" w:rsidP="002E1D10">
      <w:pPr>
        <w:spacing w:after="38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The Centre for Addiction and Mental Health (CAMH) is Canada's largest mental health teaching hospital and one of the world's leading research centres in its field. CAMH is fully affiliated with the University of Toronto and is a Pan American Health Organization/World Health Organization Collaborating Centre.</w:t>
      </w:r>
    </w:p>
    <w:p w14:paraId="4C5285D7" w14:textId="16BC971A" w:rsidR="002E1D10" w:rsidRPr="002E1D10" w:rsidRDefault="002E1D10" w:rsidP="002E1D10">
      <w:pPr>
        <w:spacing w:after="38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 xml:space="preserve">With a dedicated staff of more than 3,000 physicians, clinicians, researchers, </w:t>
      </w:r>
      <w:r w:rsidR="00231AD4" w:rsidRPr="002E1D10">
        <w:rPr>
          <w:rFonts w:ascii="Arial Nova Light" w:eastAsia="Times New Roman" w:hAnsi="Arial Nova Light" w:cs="Arial"/>
          <w:color w:val="414042"/>
          <w:lang w:eastAsia="en-CA"/>
        </w:rPr>
        <w:t>educators,</w:t>
      </w:r>
      <w:r w:rsidRPr="002E1D10">
        <w:rPr>
          <w:rFonts w:ascii="Arial Nova Light" w:eastAsia="Times New Roman" w:hAnsi="Arial Nova Light" w:cs="Arial"/>
          <w:color w:val="414042"/>
          <w:lang w:eastAsia="en-CA"/>
        </w:rPr>
        <w:t xml:space="preserve"> and support staff, CAMH offers outstanding clinical care to more than 34,000 patients each year. The organization conducts ground</w:t>
      </w:r>
      <w:r w:rsidR="00231AD4">
        <w:rPr>
          <w:rFonts w:ascii="Arial Nova Light" w:eastAsia="Times New Roman" w:hAnsi="Arial Nova Light" w:cs="Arial"/>
          <w:color w:val="414042"/>
          <w:lang w:eastAsia="en-CA"/>
        </w:rPr>
        <w:t>-</w:t>
      </w:r>
      <w:r w:rsidRPr="002E1D10">
        <w:rPr>
          <w:rFonts w:ascii="Arial Nova Light" w:eastAsia="Times New Roman" w:hAnsi="Arial Nova Light" w:cs="Arial"/>
          <w:color w:val="414042"/>
          <w:lang w:eastAsia="en-CA"/>
        </w:rPr>
        <w:t>breaking research, provides expert training to health care professionals and scientists, develops innovative health promotion and prevention strategies, and advocates on public policy issues at all levels of government. And through our Foundation, we're working to raise tens of millions of additional dollars to fund new programs and research and augment services.</w:t>
      </w:r>
    </w:p>
    <w:p w14:paraId="14E55C81"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 xml:space="preserve">Check out their </w:t>
      </w:r>
      <w:r w:rsidRPr="002E1D10">
        <w:rPr>
          <w:rFonts w:ascii="Arial Nova Light" w:eastAsia="Times New Roman" w:hAnsi="Arial Nova Light" w:cs="Arial"/>
          <w:b/>
          <w:bCs/>
          <w:color w:val="414042"/>
          <w:lang w:eastAsia="en-CA"/>
        </w:rPr>
        <w:t>Free</w:t>
      </w:r>
      <w:r w:rsidRPr="002E1D10">
        <w:rPr>
          <w:rFonts w:ascii="Arial Nova Light" w:eastAsia="Times New Roman" w:hAnsi="Arial Nova Light" w:cs="Arial"/>
          <w:color w:val="414042"/>
          <w:lang w:eastAsia="en-CA"/>
        </w:rPr>
        <w:t xml:space="preserve"> </w:t>
      </w:r>
      <w:hyperlink r:id="rId28" w:history="1">
        <w:r w:rsidRPr="002E1D10">
          <w:rPr>
            <w:rFonts w:ascii="Arial Nova Light" w:eastAsia="Times New Roman" w:hAnsi="Arial Nova Light" w:cs="Arial"/>
            <w:color w:val="56BFD8"/>
            <w:u w:val="single"/>
            <w:lang w:eastAsia="en-CA"/>
          </w:rPr>
          <w:t>Workplace Mental Health Playbook for Business Leaders</w:t>
        </w:r>
      </w:hyperlink>
      <w:r w:rsidRPr="002E1D10">
        <w:rPr>
          <w:rFonts w:ascii="Arial Nova Light" w:eastAsia="Times New Roman" w:hAnsi="Arial Nova Light" w:cs="Arial"/>
          <w:color w:val="414042"/>
          <w:lang w:eastAsia="en-CA"/>
        </w:rPr>
        <w:t>.</w:t>
      </w:r>
    </w:p>
    <w:p w14:paraId="3E1A7AB5" w14:textId="1E00740D" w:rsidR="002E1D10" w:rsidRPr="002E1D10" w:rsidRDefault="002E1D10" w:rsidP="002E1D10">
      <w:pPr>
        <w:spacing w:before="360"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noProof/>
          <w:color w:val="1155CC"/>
          <w:bdr w:val="none" w:sz="0" w:space="0" w:color="auto" w:frame="1"/>
          <w:lang w:eastAsia="en-CA"/>
        </w:rPr>
        <w:lastRenderedPageBreak/>
        <w:drawing>
          <wp:inline distT="0" distB="0" distL="0" distR="0" wp14:anchorId="080879ED" wp14:editId="31F4F8FB">
            <wp:extent cx="1809750" cy="1009650"/>
            <wp:effectExtent l="0" t="0" r="0" b="0"/>
            <wp:docPr id="6" name="Picture 6" descr="A picture containing text&#10;&#10;Description automatically generate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0" cy="1009650"/>
                    </a:xfrm>
                    <a:prstGeom prst="rect">
                      <a:avLst/>
                    </a:prstGeom>
                    <a:noFill/>
                    <a:ln>
                      <a:noFill/>
                    </a:ln>
                  </pic:spPr>
                </pic:pic>
              </a:graphicData>
            </a:graphic>
          </wp:inline>
        </w:drawing>
      </w:r>
    </w:p>
    <w:p w14:paraId="18E2544A"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hyperlink r:id="rId31" w:history="1">
        <w:r w:rsidRPr="002E1D10">
          <w:rPr>
            <w:rFonts w:ascii="Arial Nova Light" w:eastAsia="Times New Roman" w:hAnsi="Arial Nova Light" w:cs="Arial"/>
            <w:color w:val="56BFD8"/>
            <w:lang w:eastAsia="en-CA"/>
          </w:rPr>
          <w:t>Government of Canada</w:t>
        </w:r>
      </w:hyperlink>
    </w:p>
    <w:p w14:paraId="3DC848E4"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 xml:space="preserve">Everyone has a role in promoting wellness. Find resources, </w:t>
      </w:r>
      <w:proofErr w:type="gramStart"/>
      <w:r w:rsidRPr="002E1D10">
        <w:rPr>
          <w:rFonts w:ascii="Arial Nova Light" w:eastAsia="Times New Roman" w:hAnsi="Arial Nova Light" w:cs="Arial"/>
          <w:color w:val="414042"/>
          <w:lang w:eastAsia="en-CA"/>
        </w:rPr>
        <w:t>tools</w:t>
      </w:r>
      <w:proofErr w:type="gramEnd"/>
      <w:r w:rsidRPr="002E1D10">
        <w:rPr>
          <w:rFonts w:ascii="Arial Nova Light" w:eastAsia="Times New Roman" w:hAnsi="Arial Nova Light" w:cs="Arial"/>
          <w:color w:val="414042"/>
          <w:lang w:eastAsia="en-CA"/>
        </w:rPr>
        <w:t xml:space="preserve"> and services to help improve and maintain mental health.</w:t>
      </w:r>
    </w:p>
    <w:p w14:paraId="47A11A89" w14:textId="37D3728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Check out their</w:t>
      </w:r>
      <w:r w:rsidR="00986AC7">
        <w:rPr>
          <w:rFonts w:ascii="Arial Nova Light" w:eastAsia="Times New Roman" w:hAnsi="Arial Nova Light" w:cs="Arial"/>
          <w:color w:val="414042"/>
          <w:lang w:eastAsia="en-CA"/>
        </w:rPr>
        <w:t xml:space="preserve"> </w:t>
      </w:r>
      <w:r w:rsidR="00986AC7" w:rsidRPr="00986AC7">
        <w:rPr>
          <w:rFonts w:ascii="Arial Nova Light" w:eastAsia="Times New Roman" w:hAnsi="Arial Nova Light" w:cs="Arial"/>
          <w:b/>
          <w:bCs/>
          <w:color w:val="414042"/>
          <w:lang w:eastAsia="en-CA"/>
        </w:rPr>
        <w:t>Free</w:t>
      </w:r>
      <w:r w:rsidRPr="002E1D10">
        <w:rPr>
          <w:rFonts w:ascii="Arial Nova Light" w:eastAsia="Times New Roman" w:hAnsi="Arial Nova Light" w:cs="Arial"/>
          <w:color w:val="414042"/>
          <w:lang w:eastAsia="en-CA"/>
        </w:rPr>
        <w:t xml:space="preserve"> </w:t>
      </w:r>
      <w:hyperlink r:id="rId32" w:history="1">
        <w:r w:rsidRPr="002E1D10">
          <w:rPr>
            <w:rFonts w:ascii="Arial Nova Light" w:eastAsia="Times New Roman" w:hAnsi="Arial Nova Light" w:cs="Arial"/>
            <w:color w:val="56BFD8"/>
            <w:u w:val="single"/>
            <w:lang w:eastAsia="en-CA"/>
          </w:rPr>
          <w:t xml:space="preserve">Resources for Employees for </w:t>
        </w:r>
        <w:r w:rsidRPr="002E1D10">
          <w:rPr>
            <w:rFonts w:ascii="Arial Nova Light" w:eastAsia="Times New Roman" w:hAnsi="Arial Nova Light" w:cs="Arial"/>
            <w:color w:val="56BFD8"/>
            <w:u w:val="single"/>
            <w:lang w:eastAsia="en-CA"/>
          </w:rPr>
          <w:t>Mental Health in the Workplace</w:t>
        </w:r>
      </w:hyperlink>
      <w:r w:rsidRPr="002E1D10">
        <w:rPr>
          <w:rFonts w:ascii="Arial Nova Light" w:eastAsia="Times New Roman" w:hAnsi="Arial Nova Light" w:cs="Arial"/>
          <w:color w:val="414042"/>
          <w:lang w:eastAsia="en-CA"/>
        </w:rPr>
        <w:t>.</w:t>
      </w:r>
    </w:p>
    <w:p w14:paraId="0A83CD18"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p>
    <w:p w14:paraId="7D5FC497" w14:textId="4C0F4E0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noProof/>
          <w:color w:val="1155CC"/>
          <w:bdr w:val="none" w:sz="0" w:space="0" w:color="auto" w:frame="1"/>
          <w:lang w:eastAsia="en-CA"/>
        </w:rPr>
        <w:drawing>
          <wp:inline distT="0" distB="0" distL="0" distR="0" wp14:anchorId="483A2980" wp14:editId="63BFB1A7">
            <wp:extent cx="2190750" cy="514350"/>
            <wp:effectExtent l="0" t="0" r="0" b="0"/>
            <wp:docPr id="5" name="Picture 5" descr="Conference Board of Canada Log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erence Board of Canada 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inline>
        </w:drawing>
      </w:r>
    </w:p>
    <w:p w14:paraId="5E05E1DE" w14:textId="77777777" w:rsidR="002E1D10" w:rsidRPr="002E1D10" w:rsidRDefault="002E1D10" w:rsidP="002E1D10">
      <w:pPr>
        <w:spacing w:before="160" w:line="240" w:lineRule="auto"/>
        <w:outlineLvl w:val="3"/>
        <w:rPr>
          <w:rFonts w:ascii="Arial Nova Light" w:eastAsia="Times New Roman" w:hAnsi="Arial Nova Light" w:cs="Times New Roman"/>
          <w:b/>
          <w:bCs/>
          <w:sz w:val="24"/>
          <w:szCs w:val="24"/>
          <w:lang w:eastAsia="en-CA"/>
        </w:rPr>
      </w:pPr>
      <w:hyperlink r:id="rId35" w:history="1">
        <w:r w:rsidRPr="002E1D10">
          <w:rPr>
            <w:rFonts w:ascii="Arial Nova Light" w:eastAsia="Times New Roman" w:hAnsi="Arial Nova Light" w:cs="Arial"/>
            <w:color w:val="56BFD8"/>
            <w:lang w:eastAsia="en-CA"/>
          </w:rPr>
          <w:t>The Conference Board of Canada</w:t>
        </w:r>
      </w:hyperlink>
    </w:p>
    <w:p w14:paraId="22B6FC29"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The Conference Board of Canada provides ongoing research in mental health and wellness and has continued to focus on understanding the impacts of the pandemic on families, employers, employees, work-life balance, and mental stress.</w:t>
      </w:r>
      <w:r w:rsidRPr="002E1D10">
        <w:rPr>
          <w:rFonts w:ascii="Arial" w:eastAsia="Times New Roman" w:hAnsi="Arial" w:cs="Arial"/>
          <w:color w:val="414042"/>
          <w:lang w:eastAsia="en-CA"/>
        </w:rPr>
        <w:t>  </w:t>
      </w:r>
    </w:p>
    <w:p w14:paraId="60F463B2"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 xml:space="preserve">Check out their </w:t>
      </w:r>
      <w:r w:rsidRPr="002E1D10">
        <w:rPr>
          <w:rFonts w:ascii="Arial Nova Light" w:eastAsia="Times New Roman" w:hAnsi="Arial Nova Light" w:cs="Arial"/>
          <w:b/>
          <w:bCs/>
          <w:color w:val="414042"/>
          <w:lang w:eastAsia="en-CA"/>
        </w:rPr>
        <w:t>Free</w:t>
      </w:r>
      <w:r w:rsidRPr="002E1D10">
        <w:rPr>
          <w:rFonts w:ascii="Arial Nova Light" w:eastAsia="Times New Roman" w:hAnsi="Arial Nova Light" w:cs="Arial"/>
          <w:color w:val="414042"/>
          <w:lang w:eastAsia="en-CA"/>
        </w:rPr>
        <w:t xml:space="preserve"> </w:t>
      </w:r>
      <w:hyperlink r:id="rId36" w:history="1">
        <w:r w:rsidRPr="002E1D10">
          <w:rPr>
            <w:rFonts w:ascii="Arial Nova Light" w:eastAsia="Times New Roman" w:hAnsi="Arial Nova Light" w:cs="Arial"/>
            <w:color w:val="56BFD8"/>
            <w:u w:val="single"/>
            <w:lang w:eastAsia="en-CA"/>
          </w:rPr>
          <w:t>Mental Health Resources</w:t>
        </w:r>
      </w:hyperlink>
      <w:r w:rsidRPr="002E1D10">
        <w:rPr>
          <w:rFonts w:ascii="Arial Nova Light" w:eastAsia="Times New Roman" w:hAnsi="Arial Nova Light" w:cs="Arial"/>
          <w:color w:val="414042"/>
          <w:lang w:eastAsia="en-CA"/>
        </w:rPr>
        <w:t>.</w:t>
      </w:r>
    </w:p>
    <w:p w14:paraId="1AA1835A" w14:textId="7ABB3808" w:rsidR="002E1D10" w:rsidRPr="002E1D10" w:rsidRDefault="002E1D10" w:rsidP="00231AD4">
      <w:pPr>
        <w:spacing w:before="48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noProof/>
          <w:color w:val="1155CC"/>
          <w:bdr w:val="none" w:sz="0" w:space="0" w:color="auto" w:frame="1"/>
          <w:lang w:eastAsia="en-CA"/>
        </w:rPr>
        <w:drawing>
          <wp:inline distT="0" distB="0" distL="0" distR="0" wp14:anchorId="7A56FA60" wp14:editId="3B20F747">
            <wp:extent cx="2514600" cy="952500"/>
            <wp:effectExtent l="0" t="0" r="0" b="0"/>
            <wp:docPr id="4" name="Picture 4" descr="Mental Health Commission of Canada">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tal Health Commission of Canad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14600" cy="952500"/>
                    </a:xfrm>
                    <a:prstGeom prst="rect">
                      <a:avLst/>
                    </a:prstGeom>
                    <a:noFill/>
                    <a:ln>
                      <a:noFill/>
                    </a:ln>
                  </pic:spPr>
                </pic:pic>
              </a:graphicData>
            </a:graphic>
          </wp:inline>
        </w:drawing>
      </w:r>
    </w:p>
    <w:p w14:paraId="4138C573" w14:textId="77777777" w:rsidR="002E1D10" w:rsidRPr="002E1D10" w:rsidRDefault="002E1D10" w:rsidP="002E1D10">
      <w:pPr>
        <w:spacing w:before="160" w:line="240" w:lineRule="auto"/>
        <w:outlineLvl w:val="3"/>
        <w:rPr>
          <w:rFonts w:ascii="Arial Nova Light" w:eastAsia="Times New Roman" w:hAnsi="Arial Nova Light" w:cs="Times New Roman"/>
          <w:b/>
          <w:bCs/>
          <w:sz w:val="24"/>
          <w:szCs w:val="24"/>
          <w:lang w:eastAsia="en-CA"/>
        </w:rPr>
      </w:pPr>
      <w:hyperlink r:id="rId39" w:history="1">
        <w:r w:rsidRPr="002E1D10">
          <w:rPr>
            <w:rFonts w:ascii="Arial Nova Light" w:eastAsia="Times New Roman" w:hAnsi="Arial Nova Light" w:cs="Arial"/>
            <w:color w:val="56BFD8"/>
            <w:lang w:eastAsia="en-CA"/>
          </w:rPr>
          <w:t>Mental Health Commission of Canada</w:t>
        </w:r>
      </w:hyperlink>
    </w:p>
    <w:p w14:paraId="39FB97A2"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The Mental Health Commission of Canada (MHCC) leads the development and dissemination of innovative programs and tools to support the mental health and wellness of Canadians. Through its unique mandate from the Government of Canada, the MHCC supports federal, provincial, and territorial governments as well as organizations in the implementation of sound public policy. </w:t>
      </w:r>
    </w:p>
    <w:p w14:paraId="03F4E6F0"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 xml:space="preserve">Check out their </w:t>
      </w:r>
      <w:hyperlink r:id="rId40" w:history="1">
        <w:r w:rsidRPr="002E1D10">
          <w:rPr>
            <w:rFonts w:ascii="Arial Nova Light" w:eastAsia="Times New Roman" w:hAnsi="Arial Nova Light" w:cs="Arial"/>
            <w:color w:val="56BFD8"/>
            <w:u w:val="single"/>
            <w:lang w:eastAsia="en-CA"/>
          </w:rPr>
          <w:t>Workplace Mental Health resources</w:t>
        </w:r>
      </w:hyperlink>
      <w:r w:rsidRPr="002E1D10">
        <w:rPr>
          <w:rFonts w:ascii="Arial Nova Light" w:eastAsia="Times New Roman" w:hAnsi="Arial Nova Light" w:cs="Arial"/>
          <w:color w:val="414042"/>
          <w:lang w:eastAsia="en-CA"/>
        </w:rPr>
        <w:t>.</w:t>
      </w:r>
    </w:p>
    <w:p w14:paraId="654C4ACB" w14:textId="17473836" w:rsidR="00231AD4" w:rsidRDefault="002E1D10" w:rsidP="002E1D10">
      <w:pPr>
        <w:spacing w:before="240" w:after="240" w:line="240" w:lineRule="auto"/>
        <w:rPr>
          <w:rFonts w:ascii="Arial Nova Light" w:eastAsia="Times New Roman" w:hAnsi="Arial Nova Light" w:cs="Arial"/>
          <w:color w:val="414042"/>
          <w:lang w:eastAsia="en-CA"/>
        </w:rPr>
      </w:pPr>
      <w:r w:rsidRPr="002E1D10">
        <w:rPr>
          <w:rFonts w:ascii="Arial Nova Light" w:eastAsia="Times New Roman" w:hAnsi="Arial Nova Light" w:cs="Arial"/>
          <w:color w:val="414042"/>
          <w:lang w:eastAsia="en-CA"/>
        </w:rPr>
        <w:t xml:space="preserve">Also view their </w:t>
      </w:r>
      <w:hyperlink r:id="rId41" w:history="1">
        <w:r w:rsidRPr="002E1D10">
          <w:rPr>
            <w:rFonts w:ascii="Arial Nova Light" w:eastAsia="Times New Roman" w:hAnsi="Arial Nova Light" w:cs="Arial"/>
            <w:color w:val="56BFD8"/>
            <w:u w:val="single"/>
            <w:lang w:eastAsia="en-CA"/>
          </w:rPr>
          <w:t>General Resources</w:t>
        </w:r>
      </w:hyperlink>
      <w:r w:rsidRPr="002E1D10">
        <w:rPr>
          <w:rFonts w:ascii="Arial Nova Light" w:eastAsia="Times New Roman" w:hAnsi="Arial Nova Light" w:cs="Arial"/>
          <w:color w:val="414042"/>
          <w:lang w:eastAsia="en-CA"/>
        </w:rPr>
        <w:t xml:space="preserve"> and</w:t>
      </w:r>
      <w:r w:rsidR="00986AC7">
        <w:rPr>
          <w:rFonts w:ascii="Arial Nova Light" w:eastAsia="Times New Roman" w:hAnsi="Arial Nova Light" w:cs="Arial"/>
          <w:color w:val="414042"/>
          <w:lang w:eastAsia="en-CA"/>
        </w:rPr>
        <w:t xml:space="preserve"> </w:t>
      </w:r>
      <w:hyperlink r:id="rId42" w:history="1">
        <w:r w:rsidRPr="002E1D10">
          <w:rPr>
            <w:rFonts w:ascii="Arial Nova Light" w:eastAsia="Times New Roman" w:hAnsi="Arial Nova Light" w:cs="Arial"/>
            <w:color w:val="56BFD8"/>
            <w:u w:val="single"/>
            <w:lang w:eastAsia="en-CA"/>
          </w:rPr>
          <w:t>Psychological Health and Safety in the Workplace</w:t>
        </w:r>
      </w:hyperlink>
      <w:r w:rsidRPr="002E1D10">
        <w:rPr>
          <w:rFonts w:ascii="Arial Nova Light" w:eastAsia="Times New Roman" w:hAnsi="Arial Nova Light" w:cs="Arial"/>
          <w:color w:val="414042"/>
          <w:lang w:eastAsia="en-CA"/>
        </w:rPr>
        <w:t>.</w:t>
      </w:r>
    </w:p>
    <w:p w14:paraId="1B95A9D3" w14:textId="77777777" w:rsidR="00231AD4" w:rsidRDefault="00231AD4">
      <w:pPr>
        <w:rPr>
          <w:rFonts w:ascii="Arial Nova Light" w:eastAsia="Times New Roman" w:hAnsi="Arial Nova Light" w:cs="Arial"/>
          <w:color w:val="414042"/>
          <w:lang w:eastAsia="en-CA"/>
        </w:rPr>
      </w:pPr>
      <w:r>
        <w:rPr>
          <w:rFonts w:ascii="Arial Nova Light" w:eastAsia="Times New Roman" w:hAnsi="Arial Nova Light" w:cs="Arial"/>
          <w:color w:val="414042"/>
          <w:lang w:eastAsia="en-CA"/>
        </w:rPr>
        <w:br w:type="page"/>
      </w:r>
    </w:p>
    <w:p w14:paraId="3ADE4422" w14:textId="08983C3E" w:rsidR="002E1D10" w:rsidRPr="002E1D10" w:rsidRDefault="002E1D10" w:rsidP="00231AD4">
      <w:pPr>
        <w:spacing w:before="108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noProof/>
          <w:color w:val="1155CC"/>
          <w:bdr w:val="none" w:sz="0" w:space="0" w:color="auto" w:frame="1"/>
          <w:lang w:eastAsia="en-CA"/>
        </w:rPr>
        <w:lastRenderedPageBreak/>
        <w:drawing>
          <wp:inline distT="0" distB="0" distL="0" distR="0" wp14:anchorId="75D01DC6" wp14:editId="5A0A6E78">
            <wp:extent cx="5105680" cy="603115"/>
            <wp:effectExtent l="0" t="0" r="0" b="6985"/>
            <wp:docPr id="3" name="Picture 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21100" cy="604937"/>
                    </a:xfrm>
                    <a:prstGeom prst="rect">
                      <a:avLst/>
                    </a:prstGeom>
                    <a:noFill/>
                    <a:ln>
                      <a:noFill/>
                    </a:ln>
                  </pic:spPr>
                </pic:pic>
              </a:graphicData>
            </a:graphic>
          </wp:inline>
        </w:drawing>
      </w:r>
    </w:p>
    <w:p w14:paraId="7BE8A5E3"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hyperlink r:id="rId45" w:history="1">
        <w:r w:rsidRPr="002E1D10">
          <w:rPr>
            <w:rFonts w:ascii="Arial Nova Light" w:eastAsia="Times New Roman" w:hAnsi="Arial Nova Light" w:cs="Arial"/>
            <w:color w:val="56BFD8"/>
            <w:lang w:eastAsia="en-CA"/>
          </w:rPr>
          <w:t>Mood Disorders Society of Canada</w:t>
        </w:r>
      </w:hyperlink>
    </w:p>
    <w:p w14:paraId="2730F7FE"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333333"/>
          <w:shd w:val="clear" w:color="auto" w:fill="FFFFFF"/>
          <w:lang w:eastAsia="en-CA"/>
        </w:rPr>
        <w:t>The Mood Disorders Society of Canada (MDSC) has evolved to become one of Canada’s best-connected mental health Non-Governmental Organizations (NGO) with a demonstrated track record for forging and maintaining meaningful and sustained partnerships with the public, private and non-profit sectors throughout Canada.</w:t>
      </w:r>
    </w:p>
    <w:p w14:paraId="1CA68EF0"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333333"/>
          <w:shd w:val="clear" w:color="auto" w:fill="FFFFFF"/>
          <w:lang w:eastAsia="en-CA"/>
        </w:rPr>
        <w:t xml:space="preserve">Check out their </w:t>
      </w:r>
      <w:hyperlink r:id="rId46" w:history="1">
        <w:r w:rsidRPr="002E1D10">
          <w:rPr>
            <w:rFonts w:ascii="Arial Nova Light" w:eastAsia="Times New Roman" w:hAnsi="Arial Nova Light" w:cs="Arial"/>
            <w:color w:val="56BFD8"/>
            <w:u w:val="single"/>
            <w:shd w:val="clear" w:color="auto" w:fill="FFFFFF"/>
            <w:lang w:eastAsia="en-CA"/>
          </w:rPr>
          <w:t>Workplace Mental Health</w:t>
        </w:r>
      </w:hyperlink>
      <w:r w:rsidRPr="002E1D10">
        <w:rPr>
          <w:rFonts w:ascii="Arial Nova Light" w:eastAsia="Times New Roman" w:hAnsi="Arial Nova Light" w:cs="Arial"/>
          <w:color w:val="333333"/>
          <w:shd w:val="clear" w:color="auto" w:fill="FFFFFF"/>
          <w:lang w:eastAsia="en-CA"/>
        </w:rPr>
        <w:t xml:space="preserve"> resource booklet. </w:t>
      </w:r>
    </w:p>
    <w:p w14:paraId="3CC6417D"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p>
    <w:p w14:paraId="1CCB2A02" w14:textId="7BBBF550"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noProof/>
          <w:color w:val="1155CC"/>
          <w:bdr w:val="none" w:sz="0" w:space="0" w:color="auto" w:frame="1"/>
          <w:lang w:eastAsia="en-CA"/>
        </w:rPr>
        <w:drawing>
          <wp:inline distT="0" distB="0" distL="0" distR="0" wp14:anchorId="4C131A28" wp14:editId="0B98B09C">
            <wp:extent cx="3695700" cy="552450"/>
            <wp:effectExtent l="0" t="0" r="0" b="0"/>
            <wp:docPr id="2" name="Picture 2" descr="Wellness Together Canada Log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llness Together Canada Log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95700" cy="552450"/>
                    </a:xfrm>
                    <a:prstGeom prst="rect">
                      <a:avLst/>
                    </a:prstGeom>
                    <a:noFill/>
                    <a:ln>
                      <a:noFill/>
                    </a:ln>
                  </pic:spPr>
                </pic:pic>
              </a:graphicData>
            </a:graphic>
          </wp:inline>
        </w:drawing>
      </w:r>
    </w:p>
    <w:p w14:paraId="39176126" w14:textId="77777777" w:rsidR="002E1D10" w:rsidRPr="002E1D10" w:rsidRDefault="002E1D10" w:rsidP="002E1D10">
      <w:pPr>
        <w:spacing w:before="160" w:line="240" w:lineRule="auto"/>
        <w:outlineLvl w:val="3"/>
        <w:rPr>
          <w:rFonts w:ascii="Arial Nova Light" w:eastAsia="Times New Roman" w:hAnsi="Arial Nova Light" w:cs="Times New Roman"/>
          <w:b/>
          <w:bCs/>
          <w:sz w:val="24"/>
          <w:szCs w:val="24"/>
          <w:lang w:eastAsia="en-CA"/>
        </w:rPr>
      </w:pPr>
      <w:hyperlink r:id="rId49" w:history="1">
        <w:r w:rsidRPr="002E1D10">
          <w:rPr>
            <w:rFonts w:ascii="Arial Nova Light" w:eastAsia="Times New Roman" w:hAnsi="Arial Nova Light" w:cs="Arial"/>
            <w:color w:val="56BFD8"/>
            <w:lang w:eastAsia="en-CA"/>
          </w:rPr>
          <w:t>Wellness Together Canada</w:t>
        </w:r>
      </w:hyperlink>
    </w:p>
    <w:p w14:paraId="50F6C126"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Wellness Together Canada was created in response to an unprecedented rise in mental health and substance use concerns due to the COVID-19 pandemic, with funding from the Government of Canada. As a country, we are facing challenges at a scale we’ve never seen before, from social isolation and financial insecurity to substance use concerns and racial inequality. Wellness Together Canada is brought to you by Kids Help Phone, Government of Canada, Stepped Care Solutions and Homewood Health.</w:t>
      </w:r>
    </w:p>
    <w:p w14:paraId="255CC08C"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 xml:space="preserve">Their </w:t>
      </w:r>
      <w:hyperlink r:id="rId50" w:history="1">
        <w:r w:rsidRPr="002E1D10">
          <w:rPr>
            <w:rFonts w:ascii="Arial Nova Light" w:eastAsia="Times New Roman" w:hAnsi="Arial Nova Light" w:cs="Arial"/>
            <w:color w:val="56BFD8"/>
            <w:u w:val="single"/>
            <w:lang w:eastAsia="en-CA"/>
          </w:rPr>
          <w:t>Resources page</w:t>
        </w:r>
      </w:hyperlink>
      <w:r w:rsidRPr="002E1D10">
        <w:rPr>
          <w:rFonts w:ascii="Arial Nova Light" w:eastAsia="Times New Roman" w:hAnsi="Arial Nova Light" w:cs="Arial"/>
          <w:color w:val="414042"/>
          <w:lang w:eastAsia="en-CA"/>
        </w:rPr>
        <w:t xml:space="preserve"> provides access to 24/7 youth and adult crisis and counseling support for people in Canada and Canadians living abroad and tips for coping with stress, overwhelm and loss.</w:t>
      </w:r>
    </w:p>
    <w:p w14:paraId="72538A5B"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Check out these resources:</w:t>
      </w:r>
    </w:p>
    <w:p w14:paraId="09EFBA8D" w14:textId="77777777" w:rsidR="002E1D10" w:rsidRPr="002E1D10" w:rsidRDefault="002E1D10" w:rsidP="002E1D10">
      <w:pPr>
        <w:numPr>
          <w:ilvl w:val="0"/>
          <w:numId w:val="1"/>
        </w:numPr>
        <w:spacing w:before="240" w:after="0" w:line="240" w:lineRule="auto"/>
        <w:textAlignment w:val="baseline"/>
        <w:rPr>
          <w:rFonts w:ascii="Arial Nova Light" w:eastAsia="Times New Roman" w:hAnsi="Arial Nova Light" w:cs="Arial"/>
          <w:color w:val="56BFD8"/>
          <w:lang w:eastAsia="en-CA"/>
        </w:rPr>
      </w:pPr>
      <w:hyperlink r:id="rId51" w:history="1">
        <w:r w:rsidRPr="002E1D10">
          <w:rPr>
            <w:rFonts w:ascii="Arial Nova Light" w:eastAsia="Times New Roman" w:hAnsi="Arial Nova Light" w:cs="Arial"/>
            <w:color w:val="56BFD8"/>
            <w:u w:val="single"/>
            <w:lang w:eastAsia="en-CA"/>
          </w:rPr>
          <w:t>Coping with COVID-19</w:t>
        </w:r>
      </w:hyperlink>
    </w:p>
    <w:p w14:paraId="4CD45F81" w14:textId="77777777" w:rsidR="002E1D10" w:rsidRPr="002E1D10" w:rsidRDefault="002E1D10" w:rsidP="002E1D10">
      <w:pPr>
        <w:numPr>
          <w:ilvl w:val="0"/>
          <w:numId w:val="1"/>
        </w:numPr>
        <w:spacing w:after="0" w:line="240" w:lineRule="auto"/>
        <w:textAlignment w:val="baseline"/>
        <w:rPr>
          <w:rFonts w:ascii="Arial Nova Light" w:eastAsia="Times New Roman" w:hAnsi="Arial Nova Light" w:cs="Arial"/>
          <w:color w:val="56BFD8"/>
          <w:lang w:eastAsia="en-CA"/>
        </w:rPr>
      </w:pPr>
      <w:hyperlink r:id="rId52" w:history="1">
        <w:r w:rsidRPr="002E1D10">
          <w:rPr>
            <w:rFonts w:ascii="Arial Nova Light" w:eastAsia="Times New Roman" w:hAnsi="Arial Nova Light" w:cs="Arial"/>
            <w:color w:val="56BFD8"/>
            <w:u w:val="single"/>
            <w:lang w:eastAsia="en-CA"/>
          </w:rPr>
          <w:t>Managing Low Mood</w:t>
        </w:r>
      </w:hyperlink>
    </w:p>
    <w:p w14:paraId="0A60BF1E" w14:textId="77777777" w:rsidR="002E1D10" w:rsidRPr="002E1D10" w:rsidRDefault="002E1D10" w:rsidP="002E1D10">
      <w:pPr>
        <w:numPr>
          <w:ilvl w:val="0"/>
          <w:numId w:val="1"/>
        </w:numPr>
        <w:spacing w:after="0" w:line="240" w:lineRule="auto"/>
        <w:textAlignment w:val="baseline"/>
        <w:rPr>
          <w:rFonts w:ascii="Arial Nova Light" w:eastAsia="Times New Roman" w:hAnsi="Arial Nova Light" w:cs="Arial"/>
          <w:color w:val="56BFD8"/>
          <w:lang w:eastAsia="en-CA"/>
        </w:rPr>
      </w:pPr>
      <w:hyperlink r:id="rId53" w:history="1">
        <w:r w:rsidRPr="002E1D10">
          <w:rPr>
            <w:rFonts w:ascii="Arial Nova Light" w:eastAsia="Times New Roman" w:hAnsi="Arial Nova Light" w:cs="Arial"/>
            <w:color w:val="56BFD8"/>
            <w:u w:val="single"/>
            <w:lang w:eastAsia="en-CA"/>
          </w:rPr>
          <w:t>Managing Worry</w:t>
        </w:r>
      </w:hyperlink>
    </w:p>
    <w:p w14:paraId="3C90A0EA" w14:textId="77777777" w:rsidR="002E1D10" w:rsidRPr="002E1D10" w:rsidRDefault="002E1D10" w:rsidP="002E1D10">
      <w:pPr>
        <w:numPr>
          <w:ilvl w:val="0"/>
          <w:numId w:val="1"/>
        </w:numPr>
        <w:spacing w:after="0" w:line="240" w:lineRule="auto"/>
        <w:textAlignment w:val="baseline"/>
        <w:rPr>
          <w:rFonts w:ascii="Arial Nova Light" w:eastAsia="Times New Roman" w:hAnsi="Arial Nova Light" w:cs="Arial"/>
          <w:color w:val="56BFD8"/>
          <w:lang w:eastAsia="en-CA"/>
        </w:rPr>
      </w:pPr>
      <w:hyperlink r:id="rId54" w:history="1">
        <w:r w:rsidRPr="002E1D10">
          <w:rPr>
            <w:rFonts w:ascii="Arial Nova Light" w:eastAsia="Times New Roman" w:hAnsi="Arial Nova Light" w:cs="Arial"/>
            <w:color w:val="56BFD8"/>
            <w:u w:val="single"/>
            <w:lang w:eastAsia="en-CA"/>
          </w:rPr>
          <w:t>Coping with Stress</w:t>
        </w:r>
      </w:hyperlink>
    </w:p>
    <w:p w14:paraId="137A01A2" w14:textId="77777777" w:rsidR="002E1D10" w:rsidRPr="002E1D10" w:rsidRDefault="002E1D10" w:rsidP="002E1D10">
      <w:pPr>
        <w:numPr>
          <w:ilvl w:val="0"/>
          <w:numId w:val="1"/>
        </w:numPr>
        <w:spacing w:after="0" w:line="240" w:lineRule="auto"/>
        <w:textAlignment w:val="baseline"/>
        <w:rPr>
          <w:rFonts w:ascii="Arial Nova Light" w:eastAsia="Times New Roman" w:hAnsi="Arial Nova Light" w:cs="Arial"/>
          <w:color w:val="56BFD8"/>
          <w:lang w:eastAsia="en-CA"/>
        </w:rPr>
      </w:pPr>
      <w:hyperlink r:id="rId55" w:history="1">
        <w:r w:rsidRPr="002E1D10">
          <w:rPr>
            <w:rFonts w:ascii="Arial Nova Light" w:eastAsia="Times New Roman" w:hAnsi="Arial Nova Light" w:cs="Arial"/>
            <w:color w:val="56BFD8"/>
            <w:u w:val="single"/>
            <w:lang w:eastAsia="en-CA"/>
          </w:rPr>
          <w:t>Strengthening Relationships</w:t>
        </w:r>
      </w:hyperlink>
    </w:p>
    <w:p w14:paraId="4A9D6869" w14:textId="77777777" w:rsidR="002E1D10" w:rsidRPr="002E1D10" w:rsidRDefault="002E1D10" w:rsidP="002E1D10">
      <w:pPr>
        <w:numPr>
          <w:ilvl w:val="0"/>
          <w:numId w:val="1"/>
        </w:numPr>
        <w:spacing w:after="240" w:line="240" w:lineRule="auto"/>
        <w:textAlignment w:val="baseline"/>
        <w:rPr>
          <w:rFonts w:ascii="Arial Nova Light" w:eastAsia="Times New Roman" w:hAnsi="Arial Nova Light" w:cs="Arial"/>
          <w:color w:val="56BFD8"/>
          <w:lang w:eastAsia="en-CA"/>
        </w:rPr>
      </w:pPr>
      <w:hyperlink r:id="rId56" w:history="1">
        <w:r w:rsidRPr="002E1D10">
          <w:rPr>
            <w:rFonts w:ascii="Arial Nova Light" w:eastAsia="Times New Roman" w:hAnsi="Arial Nova Light" w:cs="Arial"/>
            <w:color w:val="56BFD8"/>
            <w:u w:val="single"/>
            <w:lang w:eastAsia="en-CA"/>
          </w:rPr>
          <w:t>Managing Substance Use</w:t>
        </w:r>
      </w:hyperlink>
    </w:p>
    <w:p w14:paraId="13BB65B4" w14:textId="057B74ED" w:rsidR="002E1D10" w:rsidRPr="002E1D10" w:rsidRDefault="002E1D10" w:rsidP="00231AD4">
      <w:pPr>
        <w:spacing w:before="48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noProof/>
          <w:color w:val="1155CC"/>
          <w:bdr w:val="none" w:sz="0" w:space="0" w:color="auto" w:frame="1"/>
          <w:lang w:eastAsia="en-CA"/>
        </w:rPr>
        <w:lastRenderedPageBreak/>
        <w:drawing>
          <wp:inline distT="0" distB="0" distL="0" distR="0" wp14:anchorId="13DF59A9" wp14:editId="1629AC7E">
            <wp:extent cx="1970451" cy="1546698"/>
            <wp:effectExtent l="0" t="0" r="0" b="0"/>
            <wp:docPr id="1" name="Picture 1" descr="Wellness Works Canada Log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lness Works Canada Logo">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73007" cy="1548705"/>
                    </a:xfrm>
                    <a:prstGeom prst="rect">
                      <a:avLst/>
                    </a:prstGeom>
                    <a:noFill/>
                    <a:ln>
                      <a:noFill/>
                    </a:ln>
                  </pic:spPr>
                </pic:pic>
              </a:graphicData>
            </a:graphic>
          </wp:inline>
        </w:drawing>
      </w:r>
    </w:p>
    <w:p w14:paraId="173970E7" w14:textId="77777777" w:rsidR="002E1D10" w:rsidRPr="002E1D10" w:rsidRDefault="002E1D10" w:rsidP="002E1D10">
      <w:pPr>
        <w:spacing w:before="160" w:line="240" w:lineRule="auto"/>
        <w:outlineLvl w:val="3"/>
        <w:rPr>
          <w:rFonts w:ascii="Arial Nova Light" w:eastAsia="Times New Roman" w:hAnsi="Arial Nova Light" w:cs="Times New Roman"/>
          <w:b/>
          <w:bCs/>
          <w:sz w:val="24"/>
          <w:szCs w:val="24"/>
          <w:lang w:eastAsia="en-CA"/>
        </w:rPr>
      </w:pPr>
      <w:hyperlink r:id="rId59" w:history="1">
        <w:r w:rsidRPr="002E1D10">
          <w:rPr>
            <w:rFonts w:ascii="Arial Nova Light" w:eastAsia="Times New Roman" w:hAnsi="Arial Nova Light" w:cs="Arial"/>
            <w:color w:val="56BFD8"/>
            <w:lang w:eastAsia="en-CA"/>
          </w:rPr>
          <w:t>Wellness Works Canada</w:t>
        </w:r>
      </w:hyperlink>
    </w:p>
    <w:p w14:paraId="11ACFE7A" w14:textId="3451DEE9" w:rsidR="002E1D10" w:rsidRDefault="002E1D10" w:rsidP="002E1D10">
      <w:pPr>
        <w:spacing w:before="240" w:after="240" w:line="240" w:lineRule="auto"/>
        <w:rPr>
          <w:rFonts w:ascii="Arial Nova Light" w:eastAsia="Times New Roman" w:hAnsi="Arial Nova Light" w:cs="Arial"/>
          <w:color w:val="414042"/>
          <w:lang w:eastAsia="en-CA"/>
        </w:rPr>
      </w:pPr>
      <w:r w:rsidRPr="002E1D10">
        <w:rPr>
          <w:rFonts w:ascii="Arial Nova Light" w:eastAsia="Times New Roman" w:hAnsi="Arial Nova Light" w:cs="Arial"/>
          <w:color w:val="414042"/>
          <w:lang w:eastAsia="en-CA"/>
        </w:rPr>
        <w:t xml:space="preserve">Wellness Works Canada is a non-profit workplace health and performance association. They support workplace health practitioners and employers to build healthy, high performing work cultures. They empower and guide members with simple, evidence-informed, cost-effective education, resources, </w:t>
      </w:r>
      <w:proofErr w:type="gramStart"/>
      <w:r w:rsidRPr="002E1D10">
        <w:rPr>
          <w:rFonts w:ascii="Arial Nova Light" w:eastAsia="Times New Roman" w:hAnsi="Arial Nova Light" w:cs="Arial"/>
          <w:color w:val="414042"/>
          <w:lang w:eastAsia="en-CA"/>
        </w:rPr>
        <w:t>consulting</w:t>
      </w:r>
      <w:proofErr w:type="gramEnd"/>
      <w:r w:rsidRPr="002E1D10">
        <w:rPr>
          <w:rFonts w:ascii="Arial Nova Light" w:eastAsia="Times New Roman" w:hAnsi="Arial Nova Light" w:cs="Arial"/>
          <w:color w:val="414042"/>
          <w:lang w:eastAsia="en-CA"/>
        </w:rPr>
        <w:t xml:space="preserve"> and accreditation. They also advocate for the profound impact well-being has on performance. Cost-effective partner memberships and certifications are available for students, practitioners, providers, and employers.</w:t>
      </w:r>
    </w:p>
    <w:p w14:paraId="43E170C7" w14:textId="4063706D" w:rsidR="00FE6EB4" w:rsidRDefault="00FE6EB4" w:rsidP="002E1D10">
      <w:pPr>
        <w:spacing w:before="240" w:after="240" w:line="240" w:lineRule="auto"/>
        <w:rPr>
          <w:rFonts w:ascii="Arial Nova Light" w:eastAsia="Times New Roman" w:hAnsi="Arial Nova Light" w:cs="Arial"/>
          <w:color w:val="414042"/>
          <w:lang w:eastAsia="en-CA"/>
        </w:rPr>
      </w:pPr>
      <w:r>
        <w:rPr>
          <w:rFonts w:ascii="Arial Nova Light" w:eastAsia="Times New Roman" w:hAnsi="Arial Nova Light" w:cs="Arial"/>
          <w:color w:val="414042"/>
          <w:lang w:eastAsia="en-CA"/>
        </w:rPr>
        <w:t xml:space="preserve">Purchase their </w:t>
      </w:r>
      <w:hyperlink r:id="rId60" w:history="1">
        <w:r w:rsidRPr="00986AC7">
          <w:rPr>
            <w:rStyle w:val="Hyperlink"/>
            <w:rFonts w:ascii="Arial Nova Light" w:eastAsia="Times New Roman" w:hAnsi="Arial Nova Light" w:cs="Arial"/>
            <w:color w:val="56BFD8"/>
            <w:lang w:eastAsia="en-CA"/>
          </w:rPr>
          <w:t>Wellness Works Canada Mental Health First Aid Kit</w:t>
        </w:r>
      </w:hyperlink>
      <w:r>
        <w:rPr>
          <w:rFonts w:ascii="Arial Nova Light" w:eastAsia="Times New Roman" w:hAnsi="Arial Nova Light" w:cs="Arial"/>
          <w:color w:val="414042"/>
          <w:lang w:eastAsia="en-CA"/>
        </w:rPr>
        <w:t xml:space="preserve"> </w:t>
      </w:r>
      <w:r w:rsidR="00986AC7" w:rsidRPr="002E1D10">
        <w:rPr>
          <w:rFonts w:ascii="Arial Nova Light" w:eastAsia="Times New Roman" w:hAnsi="Arial Nova Light" w:cs="Arial"/>
          <w:color w:val="414042"/>
          <w:lang w:eastAsia="en-CA"/>
        </w:rPr>
        <w:t>(small cost applies)</w:t>
      </w:r>
      <w:r>
        <w:rPr>
          <w:rFonts w:ascii="Arial Nova Light" w:eastAsia="Times New Roman" w:hAnsi="Arial Nova Light" w:cs="Arial"/>
          <w:color w:val="414042"/>
          <w:lang w:eastAsia="en-CA"/>
        </w:rPr>
        <w:t>.</w:t>
      </w:r>
    </w:p>
    <w:p w14:paraId="6B657D49" w14:textId="013DD0B8" w:rsidR="00231AD4" w:rsidRDefault="00231AD4" w:rsidP="002E1D10">
      <w:pPr>
        <w:spacing w:before="240" w:after="240" w:line="240" w:lineRule="auto"/>
        <w:rPr>
          <w:rFonts w:ascii="Arial Nova Light" w:eastAsia="Times New Roman" w:hAnsi="Arial Nova Light" w:cs="Arial"/>
          <w:color w:val="414042"/>
          <w:lang w:eastAsia="en-CA"/>
        </w:rPr>
      </w:pPr>
      <w:r>
        <w:rPr>
          <w:rFonts w:ascii="Arial Nova Light" w:eastAsia="Times New Roman" w:hAnsi="Arial Nova Light" w:cs="Arial"/>
          <w:color w:val="414042"/>
          <w:lang w:eastAsia="en-CA"/>
        </w:rPr>
        <w:t xml:space="preserve">Join as an </w:t>
      </w:r>
      <w:hyperlink r:id="rId61" w:history="1">
        <w:r w:rsidRPr="00986AC7">
          <w:rPr>
            <w:rStyle w:val="Hyperlink"/>
            <w:rFonts w:ascii="Arial Nova Light" w:eastAsia="Times New Roman" w:hAnsi="Arial Nova Light" w:cs="Arial"/>
            <w:color w:val="56BFD8"/>
            <w:lang w:eastAsia="en-CA"/>
          </w:rPr>
          <w:t>employer member</w:t>
        </w:r>
      </w:hyperlink>
      <w:r>
        <w:rPr>
          <w:rFonts w:ascii="Arial Nova Light" w:eastAsia="Times New Roman" w:hAnsi="Arial Nova Light" w:cs="Arial"/>
          <w:color w:val="414042"/>
          <w:lang w:eastAsia="en-CA"/>
        </w:rPr>
        <w:t xml:space="preserve"> to access the </w:t>
      </w:r>
      <w:r w:rsidRPr="00231AD4">
        <w:rPr>
          <w:rFonts w:ascii="Arial Nova Light" w:eastAsia="Times New Roman" w:hAnsi="Arial Nova Light" w:cs="Arial"/>
          <w:color w:val="414042"/>
          <w:lang w:eastAsia="en-CA"/>
        </w:rPr>
        <w:t>tools, resources, and professional development you need to build healthy, high performing work cultures in alignment with the Psychological Health and Safety Standard.</w:t>
      </w:r>
    </w:p>
    <w:p w14:paraId="19594D51" w14:textId="77777777" w:rsidR="00231AD4" w:rsidRPr="002E1D10" w:rsidRDefault="00231AD4" w:rsidP="002E1D10">
      <w:pPr>
        <w:spacing w:before="240" w:after="240" w:line="240" w:lineRule="auto"/>
        <w:rPr>
          <w:rFonts w:ascii="Arial Nova Light" w:eastAsia="Times New Roman" w:hAnsi="Arial Nova Light" w:cs="Times New Roman"/>
          <w:sz w:val="24"/>
          <w:szCs w:val="24"/>
          <w:lang w:eastAsia="en-CA"/>
        </w:rPr>
      </w:pPr>
    </w:p>
    <w:p w14:paraId="34AB3668" w14:textId="77777777" w:rsidR="002E1D10" w:rsidRPr="002E1D10" w:rsidRDefault="002E1D10" w:rsidP="002E1D10">
      <w:pPr>
        <w:spacing w:after="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b/>
          <w:bCs/>
          <w:color w:val="56BFD8"/>
          <w:sz w:val="30"/>
          <w:szCs w:val="30"/>
          <w:lang w:eastAsia="en-CA"/>
        </w:rPr>
        <w:t>Additional Mental Health Resources</w:t>
      </w:r>
    </w:p>
    <w:p w14:paraId="27531471" w14:textId="77777777" w:rsidR="002E1D10" w:rsidRPr="002E1D10" w:rsidRDefault="002E1D10" w:rsidP="002E1D10">
      <w:pPr>
        <w:spacing w:before="240" w:after="240" w:line="240" w:lineRule="auto"/>
        <w:rPr>
          <w:rFonts w:ascii="Arial Nova Light" w:eastAsia="Times New Roman" w:hAnsi="Arial Nova Light" w:cs="Times New Roman"/>
          <w:sz w:val="24"/>
          <w:szCs w:val="24"/>
          <w:lang w:eastAsia="en-CA"/>
        </w:rPr>
      </w:pPr>
      <w:r w:rsidRPr="002E1D10">
        <w:rPr>
          <w:rFonts w:ascii="Arial Nova Light" w:eastAsia="Times New Roman" w:hAnsi="Arial Nova Light" w:cs="Arial"/>
          <w:color w:val="414042"/>
          <w:lang w:eastAsia="en-CA"/>
        </w:rPr>
        <w:t>Below are some other helpful resources:</w:t>
      </w:r>
    </w:p>
    <w:p w14:paraId="3943F2AA" w14:textId="77777777" w:rsidR="002E1D10" w:rsidRPr="002E1D10" w:rsidRDefault="002E1D10" w:rsidP="002E1D10">
      <w:pPr>
        <w:numPr>
          <w:ilvl w:val="0"/>
          <w:numId w:val="2"/>
        </w:numPr>
        <w:spacing w:before="240" w:after="0" w:line="240" w:lineRule="auto"/>
        <w:textAlignment w:val="baseline"/>
        <w:rPr>
          <w:rFonts w:ascii="Arial Nova Light" w:eastAsia="Times New Roman" w:hAnsi="Arial Nova Light" w:cs="Arial"/>
          <w:color w:val="56BFD8"/>
          <w:lang w:eastAsia="en-CA"/>
        </w:rPr>
      </w:pPr>
      <w:hyperlink r:id="rId62" w:history="1">
        <w:r w:rsidRPr="002E1D10">
          <w:rPr>
            <w:rFonts w:ascii="Arial Nova Light" w:eastAsia="Times New Roman" w:hAnsi="Arial Nova Light" w:cs="Arial"/>
            <w:color w:val="56BFD8"/>
            <w:u w:val="single"/>
            <w:lang w:eastAsia="en-CA"/>
          </w:rPr>
          <w:t xml:space="preserve">Best Mental Health Apps of 2022 by </w:t>
        </w:r>
        <w:proofErr w:type="spellStart"/>
        <w:r w:rsidRPr="002E1D10">
          <w:rPr>
            <w:rFonts w:ascii="Arial Nova Light" w:eastAsia="Times New Roman" w:hAnsi="Arial Nova Light" w:cs="Arial"/>
            <w:color w:val="56BFD8"/>
            <w:u w:val="single"/>
            <w:lang w:eastAsia="en-CA"/>
          </w:rPr>
          <w:t>VeryWellMind</w:t>
        </w:r>
        <w:proofErr w:type="spellEnd"/>
      </w:hyperlink>
      <w:r w:rsidRPr="002E1D10">
        <w:rPr>
          <w:rFonts w:ascii="Arial Nova Light" w:eastAsia="Times New Roman" w:hAnsi="Arial Nova Light" w:cs="Arial"/>
          <w:color w:val="56BFD8"/>
          <w:lang w:eastAsia="en-CA"/>
        </w:rPr>
        <w:t xml:space="preserve"> </w:t>
      </w:r>
      <w:r w:rsidRPr="002E1D10">
        <w:rPr>
          <w:rFonts w:ascii="Arial Nova Light" w:eastAsia="Times New Roman" w:hAnsi="Arial Nova Light" w:cs="Arial"/>
          <w:lang w:eastAsia="en-CA"/>
        </w:rPr>
        <w:t>-</w:t>
      </w:r>
      <w:r w:rsidRPr="002E1D10">
        <w:rPr>
          <w:rFonts w:ascii="Arial Nova Light" w:eastAsia="Times New Roman" w:hAnsi="Arial Nova Light" w:cs="Arial"/>
          <w:color w:val="414042"/>
          <w:lang w:eastAsia="en-CA"/>
        </w:rPr>
        <w:t xml:space="preserve"> apps for Learning Coping Skills, Therapy, Stress Relief, Meditation, Depression, BIPOC, Bipolar Disorder, ADHD &amp; PTSD</w:t>
      </w:r>
    </w:p>
    <w:p w14:paraId="7EC145C3" w14:textId="77777777" w:rsidR="002E1D10" w:rsidRPr="002E1D10" w:rsidRDefault="002E1D10" w:rsidP="002E1D10">
      <w:pPr>
        <w:numPr>
          <w:ilvl w:val="0"/>
          <w:numId w:val="2"/>
        </w:numPr>
        <w:spacing w:after="0" w:line="240" w:lineRule="auto"/>
        <w:textAlignment w:val="baseline"/>
        <w:rPr>
          <w:rFonts w:ascii="Arial Nova Light" w:eastAsia="Times New Roman" w:hAnsi="Arial Nova Light" w:cs="Arial"/>
          <w:color w:val="56BFD8"/>
          <w:lang w:eastAsia="en-CA"/>
        </w:rPr>
      </w:pPr>
      <w:hyperlink r:id="rId63" w:history="1">
        <w:r w:rsidRPr="002E1D10">
          <w:rPr>
            <w:rFonts w:ascii="Arial Nova Light" w:eastAsia="Times New Roman" w:hAnsi="Arial Nova Light" w:cs="Arial"/>
            <w:color w:val="56BFD8"/>
            <w:u w:val="single"/>
            <w:lang w:eastAsia="en-CA"/>
          </w:rPr>
          <w:t>11 Best ADHD App for 2022 by Healthline</w:t>
        </w:r>
      </w:hyperlink>
    </w:p>
    <w:p w14:paraId="579E3A28" w14:textId="77777777" w:rsidR="002E1D10" w:rsidRPr="002E1D10" w:rsidRDefault="002E1D10" w:rsidP="002E1D10">
      <w:pPr>
        <w:numPr>
          <w:ilvl w:val="0"/>
          <w:numId w:val="2"/>
        </w:numPr>
        <w:spacing w:after="0" w:line="240" w:lineRule="auto"/>
        <w:textAlignment w:val="baseline"/>
        <w:rPr>
          <w:rFonts w:ascii="Arial Nova Light" w:eastAsia="Times New Roman" w:hAnsi="Arial Nova Light" w:cs="Arial"/>
          <w:color w:val="56BFD8"/>
          <w:lang w:eastAsia="en-CA"/>
        </w:rPr>
      </w:pPr>
      <w:hyperlink r:id="rId64" w:history="1">
        <w:r w:rsidRPr="002E1D10">
          <w:rPr>
            <w:rFonts w:ascii="Arial Nova Light" w:eastAsia="Times New Roman" w:hAnsi="Arial Nova Light" w:cs="Arial"/>
            <w:color w:val="56BFD8"/>
            <w:u w:val="single"/>
            <w:lang w:eastAsia="en-CA"/>
          </w:rPr>
          <w:t>List of Apps for Mental Health by CAMH</w:t>
        </w:r>
      </w:hyperlink>
    </w:p>
    <w:p w14:paraId="6C29F528" w14:textId="77777777" w:rsidR="002E1D10" w:rsidRPr="002E1D10" w:rsidRDefault="002E1D10" w:rsidP="002E1D10">
      <w:pPr>
        <w:numPr>
          <w:ilvl w:val="0"/>
          <w:numId w:val="2"/>
        </w:numPr>
        <w:spacing w:after="0" w:line="240" w:lineRule="auto"/>
        <w:textAlignment w:val="baseline"/>
        <w:rPr>
          <w:rFonts w:ascii="Arial Nova Light" w:eastAsia="Times New Roman" w:hAnsi="Arial Nova Light" w:cs="Arial"/>
          <w:color w:val="56BFD8"/>
          <w:lang w:eastAsia="en-CA"/>
        </w:rPr>
      </w:pPr>
      <w:hyperlink r:id="rId65" w:history="1">
        <w:r w:rsidRPr="002E1D10">
          <w:rPr>
            <w:rFonts w:ascii="Arial Nova Light" w:eastAsia="Times New Roman" w:hAnsi="Arial Nova Light" w:cs="Arial"/>
            <w:color w:val="56BFD8"/>
            <w:u w:val="single"/>
            <w:lang w:eastAsia="en-CA"/>
          </w:rPr>
          <w:t>Health Canada</w:t>
        </w:r>
      </w:hyperlink>
    </w:p>
    <w:p w14:paraId="20AEFD90" w14:textId="77777777" w:rsidR="002E1D10" w:rsidRPr="002E1D10" w:rsidRDefault="002E1D10" w:rsidP="002E1D10">
      <w:pPr>
        <w:numPr>
          <w:ilvl w:val="0"/>
          <w:numId w:val="2"/>
        </w:numPr>
        <w:spacing w:after="0" w:line="240" w:lineRule="auto"/>
        <w:textAlignment w:val="baseline"/>
        <w:rPr>
          <w:rFonts w:ascii="Arial Nova Light" w:eastAsia="Times New Roman" w:hAnsi="Arial Nova Light" w:cs="Arial"/>
          <w:color w:val="56BFD8"/>
          <w:lang w:eastAsia="en-CA"/>
        </w:rPr>
      </w:pPr>
      <w:hyperlink r:id="rId66" w:history="1">
        <w:r w:rsidRPr="002E1D10">
          <w:rPr>
            <w:rFonts w:ascii="Arial Nova Light" w:eastAsia="Times New Roman" w:hAnsi="Arial Nova Light" w:cs="Arial"/>
            <w:color w:val="56BFD8"/>
            <w:u w:val="single"/>
            <w:lang w:eastAsia="en-CA"/>
          </w:rPr>
          <w:t>Simply Benefits' Health and Wellness Provider HEAL</w:t>
        </w:r>
      </w:hyperlink>
    </w:p>
    <w:p w14:paraId="744244DE" w14:textId="77777777" w:rsidR="002E1D10" w:rsidRPr="002E1D10" w:rsidRDefault="002E1D10" w:rsidP="002E1D10">
      <w:pPr>
        <w:numPr>
          <w:ilvl w:val="0"/>
          <w:numId w:val="2"/>
        </w:numPr>
        <w:spacing w:after="0" w:line="240" w:lineRule="auto"/>
        <w:textAlignment w:val="baseline"/>
        <w:rPr>
          <w:rFonts w:ascii="Arial Nova Light" w:eastAsia="Times New Roman" w:hAnsi="Arial Nova Light" w:cs="Arial"/>
          <w:color w:val="56BFD8"/>
          <w:lang w:eastAsia="en-CA"/>
        </w:rPr>
      </w:pPr>
      <w:hyperlink r:id="rId67" w:history="1">
        <w:r w:rsidRPr="002E1D10">
          <w:rPr>
            <w:rFonts w:ascii="Arial Nova Light" w:eastAsia="Times New Roman" w:hAnsi="Arial Nova Light" w:cs="Arial"/>
            <w:color w:val="56BFD8"/>
            <w:u w:val="single"/>
            <w:lang w:eastAsia="en-CA"/>
          </w:rPr>
          <w:t xml:space="preserve">Simply Benefits' Employee &amp; Family Assistance Provider </w:t>
        </w:r>
        <w:proofErr w:type="spellStart"/>
        <w:r w:rsidRPr="002E1D10">
          <w:rPr>
            <w:rFonts w:ascii="Arial Nova Light" w:eastAsia="Times New Roman" w:hAnsi="Arial Nova Light" w:cs="Arial"/>
            <w:color w:val="56BFD8"/>
            <w:u w:val="single"/>
            <w:lang w:eastAsia="en-CA"/>
          </w:rPr>
          <w:t>HumanaCare</w:t>
        </w:r>
        <w:proofErr w:type="spellEnd"/>
      </w:hyperlink>
    </w:p>
    <w:p w14:paraId="2D58E466" w14:textId="77777777" w:rsidR="002E1D10" w:rsidRPr="002E1D10" w:rsidRDefault="002E1D10" w:rsidP="002E1D10">
      <w:pPr>
        <w:numPr>
          <w:ilvl w:val="0"/>
          <w:numId w:val="2"/>
        </w:numPr>
        <w:spacing w:after="0" w:line="240" w:lineRule="auto"/>
        <w:textAlignment w:val="baseline"/>
        <w:rPr>
          <w:rFonts w:ascii="Arial Nova Light" w:eastAsia="Times New Roman" w:hAnsi="Arial Nova Light" w:cs="Arial"/>
          <w:color w:val="56BFD8"/>
          <w:lang w:eastAsia="en-CA"/>
        </w:rPr>
      </w:pPr>
      <w:hyperlink r:id="rId68" w:history="1">
        <w:r w:rsidRPr="002E1D10">
          <w:rPr>
            <w:rFonts w:ascii="Arial Nova Light" w:eastAsia="Times New Roman" w:hAnsi="Arial Nova Light" w:cs="Arial"/>
            <w:color w:val="56BFD8"/>
            <w:u w:val="single"/>
            <w:lang w:eastAsia="en-CA"/>
          </w:rPr>
          <w:t>9 Disability Management Services to Help Employees Return to Work</w:t>
        </w:r>
      </w:hyperlink>
    </w:p>
    <w:p w14:paraId="463ED853" w14:textId="77777777" w:rsidR="002E1D10" w:rsidRPr="002E1D10" w:rsidRDefault="002E1D10" w:rsidP="002E1D10">
      <w:pPr>
        <w:numPr>
          <w:ilvl w:val="0"/>
          <w:numId w:val="2"/>
        </w:numPr>
        <w:spacing w:after="0" w:line="240" w:lineRule="auto"/>
        <w:textAlignment w:val="baseline"/>
        <w:rPr>
          <w:rFonts w:ascii="Arial Nova Light" w:eastAsia="Times New Roman" w:hAnsi="Arial Nova Light" w:cs="Arial"/>
          <w:color w:val="56BFD8"/>
          <w:lang w:eastAsia="en-CA"/>
        </w:rPr>
      </w:pPr>
      <w:hyperlink r:id="rId69" w:history="1">
        <w:r w:rsidRPr="002E1D10">
          <w:rPr>
            <w:rFonts w:ascii="Arial Nova Light" w:eastAsia="Times New Roman" w:hAnsi="Arial Nova Light" w:cs="Arial"/>
            <w:color w:val="56BFD8"/>
            <w:u w:val="single"/>
            <w:lang w:eastAsia="en-CA"/>
          </w:rPr>
          <w:t>Top Corporate Wellness Companies in Canada</w:t>
        </w:r>
      </w:hyperlink>
    </w:p>
    <w:p w14:paraId="73FDB5A0" w14:textId="77777777" w:rsidR="002E1D10" w:rsidRPr="002E1D10" w:rsidRDefault="002E1D10" w:rsidP="002E1D10">
      <w:pPr>
        <w:numPr>
          <w:ilvl w:val="0"/>
          <w:numId w:val="2"/>
        </w:numPr>
        <w:spacing w:after="0" w:line="240" w:lineRule="auto"/>
        <w:textAlignment w:val="baseline"/>
        <w:rPr>
          <w:rFonts w:ascii="Arial Nova Light" w:eastAsia="Times New Roman" w:hAnsi="Arial Nova Light" w:cs="Arial"/>
          <w:color w:val="56BFD8"/>
          <w:lang w:eastAsia="en-CA"/>
        </w:rPr>
      </w:pPr>
      <w:hyperlink r:id="rId70" w:history="1">
        <w:r w:rsidRPr="002E1D10">
          <w:rPr>
            <w:rFonts w:ascii="Arial Nova Light" w:eastAsia="Times New Roman" w:hAnsi="Arial Nova Light" w:cs="Arial"/>
            <w:color w:val="56BFD8"/>
            <w:u w:val="single"/>
            <w:lang w:eastAsia="en-CA"/>
          </w:rPr>
          <w:t>10 Reasons Why EAP's Rock! A User's Perspective</w:t>
        </w:r>
      </w:hyperlink>
    </w:p>
    <w:p w14:paraId="672DB448" w14:textId="77777777" w:rsidR="002E1D10" w:rsidRPr="002E1D10" w:rsidRDefault="002E1D10" w:rsidP="002E1D10">
      <w:pPr>
        <w:numPr>
          <w:ilvl w:val="0"/>
          <w:numId w:val="2"/>
        </w:numPr>
        <w:spacing w:after="0" w:line="240" w:lineRule="auto"/>
        <w:textAlignment w:val="baseline"/>
        <w:rPr>
          <w:rFonts w:ascii="Arial Nova Light" w:eastAsia="Times New Roman" w:hAnsi="Arial Nova Light" w:cs="Arial"/>
          <w:color w:val="56BFD8"/>
          <w:lang w:eastAsia="en-CA"/>
        </w:rPr>
      </w:pPr>
      <w:hyperlink r:id="rId71" w:history="1">
        <w:r w:rsidRPr="002E1D10">
          <w:rPr>
            <w:rFonts w:ascii="Arial Nova Light" w:eastAsia="Times New Roman" w:hAnsi="Arial Nova Light" w:cs="Arial"/>
            <w:color w:val="56BFD8"/>
            <w:u w:val="single"/>
            <w:lang w:eastAsia="en-CA"/>
          </w:rPr>
          <w:t>Top Canadian Insurance Carriers Providing Wellness Solutions</w:t>
        </w:r>
      </w:hyperlink>
    </w:p>
    <w:p w14:paraId="5F6A236B" w14:textId="77777777" w:rsidR="002E1D10" w:rsidRPr="002E1D10" w:rsidRDefault="002E1D10" w:rsidP="002E1D10">
      <w:pPr>
        <w:numPr>
          <w:ilvl w:val="0"/>
          <w:numId w:val="2"/>
        </w:numPr>
        <w:spacing w:after="0" w:line="240" w:lineRule="auto"/>
        <w:textAlignment w:val="baseline"/>
        <w:rPr>
          <w:rFonts w:ascii="Arial Nova Light" w:eastAsia="Times New Roman" w:hAnsi="Arial Nova Light" w:cs="Arial"/>
          <w:color w:val="56BFD8"/>
          <w:lang w:eastAsia="en-CA"/>
        </w:rPr>
      </w:pPr>
      <w:hyperlink r:id="rId72" w:history="1">
        <w:r w:rsidRPr="002E1D10">
          <w:rPr>
            <w:rFonts w:ascii="Arial Nova Light" w:eastAsia="Times New Roman" w:hAnsi="Arial Nova Light" w:cs="Arial"/>
            <w:color w:val="56BFD8"/>
            <w:u w:val="single"/>
            <w:lang w:eastAsia="en-CA"/>
          </w:rPr>
          <w:t>Calendar of Health Promotion Days - Government of Canada</w:t>
        </w:r>
      </w:hyperlink>
    </w:p>
    <w:p w14:paraId="18684D98" w14:textId="291FF9BF" w:rsidR="00EF312B" w:rsidRPr="006650B5" w:rsidRDefault="002E1D10" w:rsidP="002E1D10">
      <w:pPr>
        <w:numPr>
          <w:ilvl w:val="0"/>
          <w:numId w:val="2"/>
        </w:numPr>
        <w:spacing w:after="240" w:line="240" w:lineRule="auto"/>
        <w:textAlignment w:val="baseline"/>
        <w:rPr>
          <w:rFonts w:ascii="Arial Nova Light" w:eastAsia="Times New Roman" w:hAnsi="Arial Nova Light" w:cs="Arial"/>
          <w:color w:val="56BFD8"/>
          <w:lang w:eastAsia="en-CA"/>
        </w:rPr>
      </w:pPr>
      <w:hyperlink r:id="rId73" w:history="1">
        <w:r w:rsidRPr="002E1D10">
          <w:rPr>
            <w:rFonts w:ascii="Arial Nova Light" w:eastAsia="Times New Roman" w:hAnsi="Arial Nova Light" w:cs="Arial"/>
            <w:color w:val="56BFD8"/>
            <w:u w:val="single"/>
            <w:lang w:eastAsia="en-CA"/>
          </w:rPr>
          <w:t>The Canadian Institute of Workplace Harassment and Violence</w:t>
        </w:r>
      </w:hyperlink>
      <w:r w:rsidRPr="002E1D10">
        <w:rPr>
          <w:rFonts w:ascii="Arial Nova Light" w:eastAsia="Times New Roman" w:hAnsi="Arial Nova Light" w:cs="Arial"/>
          <w:color w:val="56BFD8"/>
          <w:u w:val="single"/>
          <w:lang w:eastAsia="en-CA"/>
        </w:rPr>
        <w:t xml:space="preserve"> - </w:t>
      </w:r>
      <w:hyperlink r:id="rId74" w:history="1">
        <w:r w:rsidRPr="002E1D10">
          <w:rPr>
            <w:rFonts w:ascii="Arial Nova Light" w:eastAsia="Times New Roman" w:hAnsi="Arial Nova Light" w:cs="Arial"/>
            <w:color w:val="56BFD8"/>
            <w:u w:val="single"/>
            <w:lang w:eastAsia="en-CA"/>
          </w:rPr>
          <w:t>Workplace Bullying Awareness Week Oct 16-22, 2022</w:t>
        </w:r>
      </w:hyperlink>
    </w:p>
    <w:sectPr w:rsidR="00EF312B" w:rsidRPr="006650B5" w:rsidSect="002E1D10">
      <w:headerReference w:type="default" r:id="rId75"/>
      <w:footerReference w:type="default" r:id="rId76"/>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9CEA" w14:textId="77777777" w:rsidR="007B1A13" w:rsidRDefault="007B1A13" w:rsidP="002E1D10">
      <w:pPr>
        <w:spacing w:after="0" w:line="240" w:lineRule="auto"/>
      </w:pPr>
      <w:r>
        <w:separator/>
      </w:r>
    </w:p>
  </w:endnote>
  <w:endnote w:type="continuationSeparator" w:id="0">
    <w:p w14:paraId="6D105009" w14:textId="77777777" w:rsidR="007B1A13" w:rsidRDefault="007B1A13" w:rsidP="002E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DE82" w14:textId="77777777" w:rsidR="002E1D10" w:rsidRPr="002E1D10" w:rsidRDefault="002E1D10" w:rsidP="002E1D10">
    <w:pPr>
      <w:pStyle w:val="NormalWeb"/>
      <w:spacing w:before="0" w:beforeAutospacing="0" w:after="0" w:afterAutospacing="0"/>
      <w:jc w:val="right"/>
      <w:rPr>
        <w:rFonts w:ascii="Arial Nova Light" w:hAnsi="Arial Nova Light"/>
      </w:rPr>
    </w:pPr>
    <w:r w:rsidRPr="002E1D10">
      <w:rPr>
        <w:rFonts w:ascii="Arial Nova Light" w:hAnsi="Arial Nova Light" w:cs="Arial"/>
        <w:b/>
        <w:bCs/>
        <w:i/>
        <w:iCs/>
        <w:color w:val="56BFD8"/>
        <w:sz w:val="26"/>
        <w:szCs w:val="26"/>
      </w:rPr>
      <w:t>Cheat Sheet compliments of SimplyBenefits.ca</w:t>
    </w:r>
  </w:p>
  <w:p w14:paraId="7FC1F2FB" w14:textId="4A66DDD6" w:rsidR="002E1D10" w:rsidRPr="002E1D10" w:rsidRDefault="002E1D10" w:rsidP="002E1D10">
    <w:pPr>
      <w:pStyle w:val="NormalWeb"/>
      <w:spacing w:before="0" w:beforeAutospacing="0" w:after="0" w:afterAutospacing="0"/>
      <w:jc w:val="right"/>
      <w:rPr>
        <w:rFonts w:ascii="Arial Nova Light" w:hAnsi="Arial Nova Light"/>
      </w:rPr>
    </w:pPr>
    <w:r w:rsidRPr="002E1D10">
      <w:rPr>
        <w:rFonts w:ascii="Arial Nova Light" w:hAnsi="Arial Nova Light" w:cs="Arial"/>
        <w:i/>
        <w:iCs/>
        <w:color w:val="56BFD8"/>
        <w:sz w:val="22"/>
        <w:szCs w:val="22"/>
      </w:rPr>
      <w:t>Canada’s Newest Digital Benefits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1214" w14:textId="77777777" w:rsidR="007B1A13" w:rsidRDefault="007B1A13" w:rsidP="002E1D10">
      <w:pPr>
        <w:spacing w:after="0" w:line="240" w:lineRule="auto"/>
      </w:pPr>
      <w:r>
        <w:separator/>
      </w:r>
    </w:p>
  </w:footnote>
  <w:footnote w:type="continuationSeparator" w:id="0">
    <w:p w14:paraId="3A17521A" w14:textId="77777777" w:rsidR="007B1A13" w:rsidRDefault="007B1A13" w:rsidP="002E1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E523" w14:textId="14ABE7A7" w:rsidR="002E1D10" w:rsidRPr="00986AC7" w:rsidRDefault="002E1D10">
    <w:pPr>
      <w:pStyle w:val="Header"/>
      <w:rPr>
        <w:rFonts w:ascii="Arial Nova Light" w:hAnsi="Arial Nova Light"/>
        <w:sz w:val="24"/>
        <w:szCs w:val="24"/>
      </w:rPr>
    </w:pPr>
    <w:r w:rsidRPr="00986AC7">
      <w:rPr>
        <w:rFonts w:ascii="Arial Nova Light" w:hAnsi="Arial Nova Light" w:cs="Arial"/>
        <w:b/>
        <w:bCs/>
        <w:color w:val="56BFD8"/>
        <w:sz w:val="36"/>
        <w:szCs w:val="36"/>
      </w:rPr>
      <w:t>Cheat Sheet: Canadian Mental Health Resources for Employers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51DD6"/>
    <w:multiLevelType w:val="multilevel"/>
    <w:tmpl w:val="8C14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E1FD6"/>
    <w:multiLevelType w:val="multilevel"/>
    <w:tmpl w:val="05AA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5792105">
    <w:abstractNumId w:val="1"/>
  </w:num>
  <w:num w:numId="2" w16cid:durableId="1993411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10"/>
    <w:rsid w:val="00231AD4"/>
    <w:rsid w:val="002E1D10"/>
    <w:rsid w:val="006650B5"/>
    <w:rsid w:val="007B1A13"/>
    <w:rsid w:val="00986AC7"/>
    <w:rsid w:val="00EF312B"/>
    <w:rsid w:val="00FE6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2F8D"/>
  <w15:chartTrackingRefBased/>
  <w15:docId w15:val="{CCB3F422-BCFF-4B92-99AB-8445DD14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E1D1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1D10"/>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2E1D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E1D10"/>
    <w:rPr>
      <w:color w:val="0000FF"/>
      <w:u w:val="single"/>
    </w:rPr>
  </w:style>
  <w:style w:type="paragraph" w:styleId="Header">
    <w:name w:val="header"/>
    <w:basedOn w:val="Normal"/>
    <w:link w:val="HeaderChar"/>
    <w:uiPriority w:val="99"/>
    <w:unhideWhenUsed/>
    <w:rsid w:val="002E1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D10"/>
  </w:style>
  <w:style w:type="paragraph" w:styleId="Footer">
    <w:name w:val="footer"/>
    <w:basedOn w:val="Normal"/>
    <w:link w:val="FooterChar"/>
    <w:uiPriority w:val="99"/>
    <w:unhideWhenUsed/>
    <w:rsid w:val="002E1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D10"/>
  </w:style>
  <w:style w:type="character" w:styleId="UnresolvedMention">
    <w:name w:val="Unresolved Mention"/>
    <w:basedOn w:val="DefaultParagraphFont"/>
    <w:uiPriority w:val="99"/>
    <w:semiHidden/>
    <w:unhideWhenUsed/>
    <w:rsid w:val="00231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7377">
      <w:bodyDiv w:val="1"/>
      <w:marLeft w:val="0"/>
      <w:marRight w:val="0"/>
      <w:marTop w:val="0"/>
      <w:marBottom w:val="0"/>
      <w:divBdr>
        <w:top w:val="none" w:sz="0" w:space="0" w:color="auto"/>
        <w:left w:val="none" w:sz="0" w:space="0" w:color="auto"/>
        <w:bottom w:val="none" w:sz="0" w:space="0" w:color="auto"/>
        <w:right w:val="none" w:sz="0" w:space="0" w:color="auto"/>
      </w:divBdr>
    </w:div>
    <w:div w:id="8070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image" Target="media/image3.png"/><Relationship Id="rId42" Type="http://schemas.openxmlformats.org/officeDocument/2006/relationships/hyperlink" Target="https://www.csagroup.org/documents/codes-and-standards/publications/CAN_CSA-Z1003-13_BNQ_9700-803_2013_EN.pdf" TargetMode="External"/><Relationship Id="rId47" Type="http://schemas.openxmlformats.org/officeDocument/2006/relationships/hyperlink" Target="https://www.wellnesstogether.ca/en-CA" TargetMode="External"/><Relationship Id="rId63" Type="http://schemas.openxmlformats.org/officeDocument/2006/relationships/hyperlink" Target="https://www.healthline.com/health/adhd/top-iphone-android-apps" TargetMode="External"/><Relationship Id="rId68" Type="http://schemas.openxmlformats.org/officeDocument/2006/relationships/hyperlink" Target="https://www.simplybenefits.ca/blog/disability-management-services-to-help-employees-return-to-work?hsLang=en-ca" TargetMode="External"/><Relationship Id="rId16" Type="http://schemas.openxmlformats.org/officeDocument/2006/relationships/hyperlink" Target="https://www.ccohs.ca/healthyworkplaces/" TargetMode="External"/><Relationship Id="rId11" Type="http://schemas.openxmlformats.org/officeDocument/2006/relationships/hyperlink" Target="https://www.who.int/campaigns/world-mental-health-day/2022" TargetMode="External"/><Relationship Id="rId24" Type="http://schemas.openxmlformats.org/officeDocument/2006/relationships/hyperlink" Target="https://cmha.ca/what-we-do/national-programs/workplace-mental-health/" TargetMode="External"/><Relationship Id="rId32" Type="http://schemas.openxmlformats.org/officeDocument/2006/relationships/hyperlink" Target="https://www.canada.ca/en/government/publicservice/wellness-inclusion-diversity-public-service/health-wellness-public-servants/mental-health-workplace/resources-employees-mental-health-workplace.html" TargetMode="External"/><Relationship Id="rId37" Type="http://schemas.openxmlformats.org/officeDocument/2006/relationships/hyperlink" Target="https://mentalhealthcommission.ca/" TargetMode="External"/><Relationship Id="rId40" Type="http://schemas.openxmlformats.org/officeDocument/2006/relationships/hyperlink" Target="https://mentalhealthcommission.ca/what-we-do/workplace/" TargetMode="External"/><Relationship Id="rId45" Type="http://schemas.openxmlformats.org/officeDocument/2006/relationships/hyperlink" Target="https://mdsc.ca/" TargetMode="External"/><Relationship Id="rId53" Type="http://schemas.openxmlformats.org/officeDocument/2006/relationships/hyperlink" Target="https://www.wellnesstogether.ca/en-CA/worry" TargetMode="External"/><Relationship Id="rId58" Type="http://schemas.openxmlformats.org/officeDocument/2006/relationships/image" Target="media/image10.png"/><Relationship Id="rId66" Type="http://schemas.openxmlformats.org/officeDocument/2006/relationships/hyperlink" Target="https://www.simplybenefits.ca/en-ca/en-ca/contact-simply-benefits-heal-wellness-programs?hsLang=en-ca" TargetMode="External"/><Relationship Id="rId74" Type="http://schemas.openxmlformats.org/officeDocument/2006/relationships/hyperlink" Target="https://instituteofworkplacebullyingresources.ca/workplace-bullying-awareness-week/" TargetMode="External"/><Relationship Id="rId5" Type="http://schemas.openxmlformats.org/officeDocument/2006/relationships/webSettings" Target="webSettings.xml"/><Relationship Id="rId61" Type="http://schemas.openxmlformats.org/officeDocument/2006/relationships/hyperlink" Target="https://shop.wellnessworkscanada.ca/collections/memberships" TargetMode="External"/><Relationship Id="rId19" Type="http://schemas.openxmlformats.org/officeDocument/2006/relationships/hyperlink" Target="http://laws-lois.justice.gc.ca/eng/acts/C-13/" TargetMode="External"/><Relationship Id="rId14" Type="http://schemas.openxmlformats.org/officeDocument/2006/relationships/hyperlink" Target="https://www.benefitscanada.com/news/bencan/claims-paid-out-to-support-mental-health-up-75-since-2019-clhia/" TargetMode="External"/><Relationship Id="rId22" Type="http://schemas.openxmlformats.org/officeDocument/2006/relationships/hyperlink" Target="https://cmha.ca/" TargetMode="External"/><Relationship Id="rId27" Type="http://schemas.openxmlformats.org/officeDocument/2006/relationships/hyperlink" Target="https://www.camh.ca/" TargetMode="External"/><Relationship Id="rId30" Type="http://schemas.openxmlformats.org/officeDocument/2006/relationships/image" Target="media/image5.png"/><Relationship Id="rId35" Type="http://schemas.openxmlformats.org/officeDocument/2006/relationships/hyperlink" Target="https://www.conferenceboard.ca/focus-areas/human-resources/free-mental-health-resources" TargetMode="External"/><Relationship Id="rId43" Type="http://schemas.openxmlformats.org/officeDocument/2006/relationships/hyperlink" Target="https://mdsc.ca/" TargetMode="External"/><Relationship Id="rId48" Type="http://schemas.openxmlformats.org/officeDocument/2006/relationships/image" Target="media/image9.png"/><Relationship Id="rId56" Type="http://schemas.openxmlformats.org/officeDocument/2006/relationships/hyperlink" Target="https://www.wellnesstogether.ca/en-CA/substances" TargetMode="External"/><Relationship Id="rId64" Type="http://schemas.openxmlformats.org/officeDocument/2006/relationships/hyperlink" Target="https://www.camh.ca/en/health-info/mental-health-and-covid-19/information-for-professionals/apps-for-mental-health" TargetMode="External"/><Relationship Id="rId69" Type="http://schemas.openxmlformats.org/officeDocument/2006/relationships/hyperlink" Target="https://blog.corehealth.global/top-corporate-wellness-companies-in-canada" TargetMode="External"/><Relationship Id="rId77" Type="http://schemas.openxmlformats.org/officeDocument/2006/relationships/fontTable" Target="fontTable.xml"/><Relationship Id="rId8" Type="http://schemas.openxmlformats.org/officeDocument/2006/relationships/hyperlink" Target="https://healthyworkplacemonth.ca/" TargetMode="External"/><Relationship Id="rId51" Type="http://schemas.openxmlformats.org/officeDocument/2006/relationships/hyperlink" Target="https://www.wellnesstogether.ca/en-CA/covid" TargetMode="External"/><Relationship Id="rId72" Type="http://schemas.openxmlformats.org/officeDocument/2006/relationships/hyperlink" Target="https://www.canada.ca/en/health-canada/services/calendar-health-promotion-days.html"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s://www.camh.ca/" TargetMode="External"/><Relationship Id="rId33" Type="http://schemas.openxmlformats.org/officeDocument/2006/relationships/hyperlink" Target="https://www.conferenceboard.ca/focus-areas/human-resources/free-mental-health-resources" TargetMode="External"/><Relationship Id="rId38" Type="http://schemas.openxmlformats.org/officeDocument/2006/relationships/image" Target="media/image7.png"/><Relationship Id="rId46" Type="http://schemas.openxmlformats.org/officeDocument/2006/relationships/hyperlink" Target="https://mdsc.ca/workplace/" TargetMode="External"/><Relationship Id="rId59" Type="http://schemas.openxmlformats.org/officeDocument/2006/relationships/hyperlink" Target="https://www.resources.wellnessworkscanada.ca/" TargetMode="External"/><Relationship Id="rId67" Type="http://schemas.openxmlformats.org/officeDocument/2006/relationships/hyperlink" Target="https://www.simplybenefits.ca/humanacare-efap?hsLang=en-ca" TargetMode="External"/><Relationship Id="rId20" Type="http://schemas.openxmlformats.org/officeDocument/2006/relationships/hyperlink" Target="https://www.ccohs.ca/products/publications/wellness.html" TargetMode="External"/><Relationship Id="rId41" Type="http://schemas.openxmlformats.org/officeDocument/2006/relationships/hyperlink" Target="https://www.mhfa.ca/en/general-resources" TargetMode="External"/><Relationship Id="rId54" Type="http://schemas.openxmlformats.org/officeDocument/2006/relationships/hyperlink" Target="https://www.wellnesstogether.ca/en-CA/stress" TargetMode="External"/><Relationship Id="rId62" Type="http://schemas.openxmlformats.org/officeDocument/2006/relationships/hyperlink" Target="https://www.verywellmind.com/best-mental-health-apps-4692902" TargetMode="External"/><Relationship Id="rId70" Type="http://schemas.openxmlformats.org/officeDocument/2006/relationships/hyperlink" Target="https://blog.corehealth.global/10-reasons-why-eaps-rock-a-users-perspective"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implybenefits.ca/humanacare-efap" TargetMode="External"/><Relationship Id="rId23" Type="http://schemas.openxmlformats.org/officeDocument/2006/relationships/hyperlink" Target="https://www.mentalhealthweek.ca/" TargetMode="External"/><Relationship Id="rId28" Type="http://schemas.openxmlformats.org/officeDocument/2006/relationships/hyperlink" Target="https://www.camh.ca/en/health-info/workplace-mental-health-playbook-for-business-leaders" TargetMode="External"/><Relationship Id="rId36" Type="http://schemas.openxmlformats.org/officeDocument/2006/relationships/hyperlink" Target="https://www.conferenceboard.ca/focus-areas/human-resources/free-mental-health-resources" TargetMode="External"/><Relationship Id="rId49" Type="http://schemas.openxmlformats.org/officeDocument/2006/relationships/hyperlink" Target="https://www.wellnesstogether.ca/en-CA" TargetMode="External"/><Relationship Id="rId57" Type="http://schemas.openxmlformats.org/officeDocument/2006/relationships/hyperlink" Target="https://www.resources.wellnessworkscanada.ca/" TargetMode="External"/><Relationship Id="rId10" Type="http://schemas.openxmlformats.org/officeDocument/2006/relationships/hyperlink" Target="https://www.camimh.ca/miaw" TargetMode="External"/><Relationship Id="rId31" Type="http://schemas.openxmlformats.org/officeDocument/2006/relationships/hyperlink" Target="https://www.canada.ca/en/government/publicservice/wellness-inclusion-diversity-public-service/health-wellness-public-servants/mental-health-workplace/resources-employees-mental-health-workplace.html" TargetMode="External"/><Relationship Id="rId44" Type="http://schemas.openxmlformats.org/officeDocument/2006/relationships/image" Target="media/image8.png"/><Relationship Id="rId52" Type="http://schemas.openxmlformats.org/officeDocument/2006/relationships/hyperlink" Target="https://www.wellnesstogether.ca/en-CA/mood" TargetMode="External"/><Relationship Id="rId60" Type="http://schemas.openxmlformats.org/officeDocument/2006/relationships/hyperlink" Target="https://shop.wellnessworkscanada.ca/products/mental-health-first-aid-kit" TargetMode="External"/><Relationship Id="rId65" Type="http://schemas.openxmlformats.org/officeDocument/2006/relationships/hyperlink" Target="https://www.canada.ca/en/health-canada.html" TargetMode="External"/><Relationship Id="rId73" Type="http://schemas.openxmlformats.org/officeDocument/2006/relationships/hyperlink" Target="https://instituteofworkplacebullyingresources.ca/"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althyworkplacemonth.ca/take-the-healthy-workplace-challenge/" TargetMode="External"/><Relationship Id="rId13" Type="http://schemas.openxmlformats.org/officeDocument/2006/relationships/hyperlink" Target="https://www.camh.ca/en/driving-change/the-crisis-is-real/mental-health-statistics" TargetMode="External"/><Relationship Id="rId18" Type="http://schemas.openxmlformats.org/officeDocument/2006/relationships/hyperlink" Target="https://www.ccohs.ca/healthyworkplaces/" TargetMode="External"/><Relationship Id="rId39" Type="http://schemas.openxmlformats.org/officeDocument/2006/relationships/hyperlink" Target="https://mentalhealthcommission.ca/" TargetMode="External"/><Relationship Id="rId34" Type="http://schemas.openxmlformats.org/officeDocument/2006/relationships/image" Target="media/image6.png"/><Relationship Id="rId50" Type="http://schemas.openxmlformats.org/officeDocument/2006/relationships/hyperlink" Target="https://www.wellnesstogether.ca/en-CA/coping-with-current-events-for-people-in-canada-and-canadians-abroad" TargetMode="External"/><Relationship Id="rId55" Type="http://schemas.openxmlformats.org/officeDocument/2006/relationships/hyperlink" Target="https://www.wellnesstogether.ca/en-CA/relationships"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blog.corehealth.global/top-canadian-insurance-carriers-providing-wellness-solutions" TargetMode="External"/><Relationship Id="rId2" Type="http://schemas.openxmlformats.org/officeDocument/2006/relationships/numbering" Target="numbering.xml"/><Relationship Id="rId29" Type="http://schemas.openxmlformats.org/officeDocument/2006/relationships/hyperlink" Target="https://www.canada.ca/en/government/publicservice/wellness-inclusion-diversity-public-service/health-wellness-public-servants/mental-health-workplace/resources-employees-mental-health-workpl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1DC2-E468-4662-B942-9A45F59B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Danielson</dc:creator>
  <cp:keywords/>
  <dc:description/>
  <cp:lastModifiedBy>Cindy Danielson</cp:lastModifiedBy>
  <cp:revision>2</cp:revision>
  <dcterms:created xsi:type="dcterms:W3CDTF">2022-09-26T22:22:00Z</dcterms:created>
  <dcterms:modified xsi:type="dcterms:W3CDTF">2022-09-26T22:39:00Z</dcterms:modified>
</cp:coreProperties>
</file>